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165" w:type="dxa"/>
        <w:tblInd w:w="-108" w:type="dxa"/>
        <w:tblLayout w:type="fixed"/>
        <w:tblCellMar>
          <w:left w:w="10" w:type="dxa"/>
          <w:right w:w="10" w:type="dxa"/>
        </w:tblCellMar>
        <w:tblLook w:val="0000" w:firstRow="0" w:lastRow="0" w:firstColumn="0" w:lastColumn="0" w:noHBand="0" w:noVBand="0"/>
      </w:tblPr>
      <w:tblGrid>
        <w:gridCol w:w="1668"/>
        <w:gridCol w:w="1699"/>
        <w:gridCol w:w="3402"/>
        <w:gridCol w:w="3759"/>
        <w:gridCol w:w="637"/>
      </w:tblGrid>
      <w:tr w:rsidR="00D922CE" w14:paraId="57B78688" w14:textId="77777777" w:rsidTr="00BF4C2A">
        <w:tc>
          <w:tcPr>
            <w:tcW w:w="1668"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7B78683" w14:textId="77777777" w:rsidR="00D922CE" w:rsidRDefault="00FB2A7E">
            <w:pPr>
              <w:pStyle w:val="Standard"/>
              <w:jc w:val="center"/>
              <w:rPr>
                <w:rFonts w:cs="Calibri"/>
                <w:sz w:val="20"/>
                <w:szCs w:val="20"/>
              </w:rPr>
            </w:pPr>
            <w:r w:rsidRPr="00FF1C0F">
              <w:rPr>
                <w:rFonts w:cs="Calibri"/>
                <w:b/>
                <w:szCs w:val="20"/>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TECHNOLOGIE</w:t>
            </w:r>
          </w:p>
        </w:tc>
        <w:tc>
          <w:tcPr>
            <w:tcW w:w="169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57B78684" w14:textId="29E7097A" w:rsidR="00D922CE" w:rsidRDefault="007A48BF">
            <w:pPr>
              <w:pStyle w:val="Standard"/>
              <w:jc w:val="center"/>
            </w:pPr>
            <w:r>
              <w:rPr>
                <w:rFonts w:cs="Calibri"/>
                <w:sz w:val="18"/>
                <w:szCs w:val="18"/>
              </w:rPr>
              <w:t xml:space="preserve">CLASSE DE  </w:t>
            </w:r>
            <w:r w:rsidR="006E2255">
              <w:rPr>
                <w:rFonts w:cs="Calibri"/>
                <w:b/>
                <w:sz w:val="36"/>
                <w:szCs w:val="1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4</w:t>
            </w:r>
            <w:r w:rsidR="00FB2A7E">
              <w:rPr>
                <w:rFonts w:cs="Calibri"/>
                <w:sz w:val="18"/>
                <w:szCs w:val="18"/>
              </w:rPr>
              <w:t xml:space="preserve"> </w:t>
            </w:r>
            <w:r w:rsidR="00FB2A7E">
              <w:rPr>
                <w:rFonts w:cs="Calibri"/>
                <w:sz w:val="18"/>
                <w:szCs w:val="18"/>
                <w:vertAlign w:val="superscript"/>
              </w:rPr>
              <w:t>EME</w:t>
            </w:r>
          </w:p>
        </w:tc>
        <w:tc>
          <w:tcPr>
            <w:tcW w:w="3402"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7B78685" w14:textId="3A728E21" w:rsidR="00D922CE" w:rsidRDefault="007A48BF">
            <w:pPr>
              <w:pStyle w:val="Standard"/>
              <w:jc w:val="center"/>
              <w:rPr>
                <w:rFonts w:cs="Calibri"/>
                <w:sz w:val="20"/>
                <w:szCs w:val="20"/>
              </w:rPr>
            </w:pPr>
            <w:r w:rsidRPr="008E2751">
              <w:rPr>
                <w:rFonts w:cs="Calibri"/>
                <w:b/>
                <w:sz w:val="28"/>
                <w:szCs w:val="20"/>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 xml:space="preserve">Séquence </w:t>
            </w:r>
            <w:r w:rsidR="000E7A8A">
              <w:rPr>
                <w:rFonts w:cs="Calibri"/>
                <w:b/>
                <w:sz w:val="28"/>
                <w:szCs w:val="20"/>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2</w:t>
            </w:r>
            <w:r w:rsidR="00A27136">
              <w:rPr>
                <w:rFonts w:cs="Calibri"/>
                <w:b/>
                <w:sz w:val="28"/>
                <w:szCs w:val="20"/>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 xml:space="preserve"> - Pong</w:t>
            </w:r>
            <w:r w:rsidR="008E2751">
              <w:rPr>
                <w:rFonts w:cs="Calibri"/>
                <w:sz w:val="20"/>
                <w:szCs w:val="20"/>
              </w:rPr>
              <w:br/>
            </w:r>
            <w:r w:rsidR="00A27136">
              <w:rPr>
                <w:rFonts w:cs="Calibri"/>
                <w:sz w:val="20"/>
                <w:szCs w:val="20"/>
              </w:rPr>
              <w:t>Algorithme des raquettes</w:t>
            </w:r>
          </w:p>
        </w:tc>
        <w:tc>
          <w:tcPr>
            <w:tcW w:w="375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7B78686" w14:textId="77777777" w:rsidR="00D922CE" w:rsidRDefault="00FB2A7E">
            <w:pPr>
              <w:pStyle w:val="Standard"/>
              <w:jc w:val="center"/>
              <w:rPr>
                <w:rFonts w:cs="Calibri"/>
                <w:sz w:val="20"/>
                <w:szCs w:val="20"/>
              </w:rPr>
            </w:pPr>
            <w:r>
              <w:rPr>
                <w:rFonts w:cs="Calibri"/>
                <w:sz w:val="20"/>
                <w:szCs w:val="20"/>
              </w:rPr>
              <w:t>Nom</w:t>
            </w:r>
            <w:r w:rsidR="00361D4D">
              <w:rPr>
                <w:rFonts w:cs="Calibri"/>
                <w:sz w:val="20"/>
                <w:szCs w:val="20"/>
              </w:rPr>
              <w:t xml:space="preserve"> :    </w:t>
            </w:r>
            <w:r>
              <w:rPr>
                <w:rFonts w:cs="Calibri"/>
                <w:sz w:val="20"/>
                <w:szCs w:val="20"/>
              </w:rPr>
              <w:t>………………………</w:t>
            </w:r>
            <w:proofErr w:type="gramStart"/>
            <w:r>
              <w:rPr>
                <w:rFonts w:cs="Calibri"/>
                <w:sz w:val="20"/>
                <w:szCs w:val="20"/>
              </w:rPr>
              <w:t>…….</w:t>
            </w:r>
            <w:proofErr w:type="gramEnd"/>
            <w:r>
              <w:rPr>
                <w:rFonts w:cs="Calibri"/>
                <w:sz w:val="20"/>
                <w:szCs w:val="20"/>
              </w:rPr>
              <w:t>.</w:t>
            </w:r>
          </w:p>
        </w:tc>
        <w:tc>
          <w:tcPr>
            <w:tcW w:w="63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57B78687" w14:textId="77777777" w:rsidR="00D922CE" w:rsidRDefault="00D922CE">
            <w:pPr>
              <w:pStyle w:val="Standard"/>
              <w:rPr>
                <w:rFonts w:cs="Calibri"/>
                <w:sz w:val="20"/>
                <w:szCs w:val="20"/>
              </w:rPr>
            </w:pPr>
          </w:p>
        </w:tc>
      </w:tr>
    </w:tbl>
    <w:p w14:paraId="57B78689" w14:textId="1C97CC89" w:rsidR="00D922CE" w:rsidRDefault="00D922CE">
      <w:pPr>
        <w:pStyle w:val="Standard"/>
        <w:rPr>
          <w:rFonts w:cs="Calibri"/>
          <w:b/>
          <w:sz w:val="2"/>
        </w:rPr>
      </w:pPr>
    </w:p>
    <w:tbl>
      <w:tblPr>
        <w:tblW w:w="11165" w:type="dxa"/>
        <w:tblInd w:w="-108" w:type="dxa"/>
        <w:tblLayout w:type="fixed"/>
        <w:tblCellMar>
          <w:left w:w="10" w:type="dxa"/>
          <w:right w:w="10" w:type="dxa"/>
        </w:tblCellMar>
        <w:tblLook w:val="0000" w:firstRow="0" w:lastRow="0" w:firstColumn="0" w:lastColumn="0" w:noHBand="0" w:noVBand="0"/>
      </w:tblPr>
      <w:tblGrid>
        <w:gridCol w:w="2123"/>
        <w:gridCol w:w="9042"/>
      </w:tblGrid>
      <w:tr w:rsidR="00AA29C5" w14:paraId="57B7868C" w14:textId="77777777" w:rsidTr="006C03E5">
        <w:tc>
          <w:tcPr>
            <w:tcW w:w="2123" w:type="dxa"/>
            <w:shd w:val="clear" w:color="auto" w:fill="E6E6E6"/>
            <w:tcMar>
              <w:top w:w="0" w:type="dxa"/>
              <w:left w:w="108" w:type="dxa"/>
              <w:bottom w:w="0" w:type="dxa"/>
              <w:right w:w="108" w:type="dxa"/>
            </w:tcMar>
          </w:tcPr>
          <w:p w14:paraId="57B7868A" w14:textId="77777777" w:rsidR="00AA29C5" w:rsidRDefault="00AA29C5">
            <w:pPr>
              <w:pStyle w:val="Standard"/>
              <w:rPr>
                <w:rFonts w:cs="Calibri"/>
                <w:b/>
                <w:bCs/>
              </w:rPr>
            </w:pPr>
            <w:r>
              <w:rPr>
                <w:rFonts w:cs="Calibri"/>
                <w:b/>
                <w:bCs/>
              </w:rPr>
              <w:t>Connaissances</w:t>
            </w:r>
            <w:r>
              <w:rPr>
                <w:rFonts w:cs="Calibri"/>
                <w:b/>
                <w:bCs/>
              </w:rPr>
              <w:br/>
              <w:t>Capacités</w:t>
            </w:r>
          </w:p>
        </w:tc>
        <w:tc>
          <w:tcPr>
            <w:tcW w:w="9042" w:type="dxa"/>
            <w:shd w:val="clear" w:color="auto" w:fill="E6E6E6"/>
            <w:tcMar>
              <w:top w:w="0" w:type="dxa"/>
              <w:left w:w="108" w:type="dxa"/>
              <w:bottom w:w="0" w:type="dxa"/>
              <w:right w:w="108" w:type="dxa"/>
            </w:tcMar>
          </w:tcPr>
          <w:p w14:paraId="7DF21EFC" w14:textId="77777777" w:rsidR="000E7A8A" w:rsidRPr="000E7A8A" w:rsidRDefault="000E7A8A" w:rsidP="000E7A8A">
            <w:pPr>
              <w:pStyle w:val="Paragraphedeliste"/>
              <w:numPr>
                <w:ilvl w:val="0"/>
                <w:numId w:val="23"/>
              </w:numPr>
            </w:pPr>
            <w:r w:rsidRPr="002712CD">
              <w:rPr>
                <w:i/>
                <w:iCs/>
                <w:sz w:val="22"/>
                <w:szCs w:val="22"/>
              </w:rPr>
              <w:t>Instruction conditionnelle</w:t>
            </w:r>
            <w:r>
              <w:rPr>
                <w:i/>
                <w:iCs/>
                <w:sz w:val="22"/>
                <w:szCs w:val="22"/>
              </w:rPr>
              <w:t>.</w:t>
            </w:r>
          </w:p>
          <w:p w14:paraId="0787847F" w14:textId="181B4014" w:rsidR="000E7A8A" w:rsidRPr="000E7A8A" w:rsidRDefault="000E7A8A" w:rsidP="000E7A8A">
            <w:pPr>
              <w:pStyle w:val="Paragraphedeliste"/>
              <w:numPr>
                <w:ilvl w:val="0"/>
                <w:numId w:val="23"/>
              </w:numPr>
            </w:pPr>
            <w:r>
              <w:rPr>
                <w:i/>
                <w:iCs/>
                <w:sz w:val="22"/>
                <w:szCs w:val="22"/>
              </w:rPr>
              <w:t>Entrées et sorties du programme (relation avec le clavier)</w:t>
            </w:r>
          </w:p>
          <w:p w14:paraId="57B7868B" w14:textId="11D92434" w:rsidR="00AA29C5" w:rsidRPr="008E2751" w:rsidRDefault="000E7A8A" w:rsidP="00AA29C5">
            <w:pPr>
              <w:pStyle w:val="Paragraphedeliste"/>
              <w:numPr>
                <w:ilvl w:val="0"/>
                <w:numId w:val="23"/>
              </w:numPr>
            </w:pPr>
            <w:r>
              <w:rPr>
                <w:i/>
                <w:iCs/>
                <w:sz w:val="22"/>
                <w:szCs w:val="22"/>
              </w:rPr>
              <w:t xml:space="preserve">Déclenchement d’une séquence d’instruction par un </w:t>
            </w:r>
            <w:proofErr w:type="spellStart"/>
            <w:r>
              <w:rPr>
                <w:i/>
                <w:iCs/>
                <w:sz w:val="22"/>
                <w:szCs w:val="22"/>
              </w:rPr>
              <w:t>evenement</w:t>
            </w:r>
            <w:proofErr w:type="spellEnd"/>
          </w:p>
        </w:tc>
      </w:tr>
    </w:tbl>
    <w:p w14:paraId="57B7868D" w14:textId="6791CE24" w:rsidR="00D922CE" w:rsidRDefault="000F4907">
      <w:pPr>
        <w:pStyle w:val="Standard"/>
      </w:pPr>
      <w:r>
        <w:rPr>
          <w:rFonts w:cs="Calibri"/>
          <w:noProof/>
          <w:sz w:val="2"/>
          <w:lang w:eastAsia="fr-FR" w:bidi="ar-SA"/>
        </w:rPr>
        <w:drawing>
          <wp:anchor distT="0" distB="0" distL="114300" distR="114300" simplePos="0" relativeHeight="251658240" behindDoc="0" locked="0" layoutInCell="1" allowOverlap="1" wp14:anchorId="310C5C56" wp14:editId="0588A639">
            <wp:simplePos x="0" y="0"/>
            <wp:positionH relativeFrom="column">
              <wp:posOffset>4865035</wp:posOffset>
            </wp:positionH>
            <wp:positionV relativeFrom="paragraph">
              <wp:posOffset>672514</wp:posOffset>
            </wp:positionV>
            <wp:extent cx="2095500" cy="2200275"/>
            <wp:effectExtent l="0" t="0" r="0" b="9525"/>
            <wp:wrapSquare wrapText="bothSides"/>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th.jpg"/>
                    <pic:cNvPicPr/>
                  </pic:nvPicPr>
                  <pic:blipFill>
                    <a:blip r:embed="rId8">
                      <a:extLst>
                        <a:ext uri="{28A0092B-C50C-407E-A947-70E740481C1C}">
                          <a14:useLocalDpi xmlns:a14="http://schemas.microsoft.com/office/drawing/2010/main" val="0"/>
                        </a:ext>
                      </a:extLst>
                    </a:blip>
                    <a:stretch>
                      <a:fillRect/>
                    </a:stretch>
                  </pic:blipFill>
                  <pic:spPr>
                    <a:xfrm>
                      <a:off x="0" y="0"/>
                      <a:ext cx="2095500" cy="2200275"/>
                    </a:xfrm>
                    <a:prstGeom prst="rect">
                      <a:avLst/>
                    </a:prstGeom>
                  </pic:spPr>
                </pic:pic>
              </a:graphicData>
            </a:graphic>
          </wp:anchor>
        </w:drawing>
      </w:r>
      <w:r w:rsidR="00BF4C2A" w:rsidRPr="00CE307C">
        <w:rPr>
          <w:rFonts w:cs="Calibri"/>
          <w:b/>
          <w:bCs/>
          <w:outline/>
          <w:color w:val="000000"/>
          <w:sz w:val="48"/>
          <w:szCs w:val="48"/>
          <w:u w:val="single"/>
          <w14:textOutline w14:w="9525" w14:cap="flat" w14:cmpd="sng" w14:algn="ctr">
            <w14:solidFill>
              <w14:srgbClr w14:val="000000"/>
            </w14:solidFill>
            <w14:prstDash w14:val="solid"/>
            <w14:round/>
          </w14:textOutline>
          <w14:textFill>
            <w14:noFill/>
          </w14:textFill>
        </w:rPr>
        <w:br/>
      </w:r>
      <w:r w:rsidR="00FB2A7E" w:rsidRPr="00CE307C">
        <w:rPr>
          <w:rFonts w:cs="Calibri"/>
          <w:b/>
          <w:bCs/>
          <w:outline/>
          <w:color w:val="000000"/>
          <w:sz w:val="48"/>
          <w:szCs w:val="48"/>
          <w:u w:val="single"/>
          <w14:textOutline w14:w="9525" w14:cap="flat" w14:cmpd="sng" w14:algn="ctr">
            <w14:solidFill>
              <w14:srgbClr w14:val="000000"/>
            </w14:solidFill>
            <w14:prstDash w14:val="solid"/>
            <w14:round/>
          </w14:textOutline>
          <w14:textFill>
            <w14:noFill/>
          </w14:textFill>
        </w:rPr>
        <w:t>Problème ?</w:t>
      </w:r>
    </w:p>
    <w:p w14:paraId="57B7868E" w14:textId="5BCA53FB" w:rsidR="00D922CE" w:rsidRDefault="00D922CE">
      <w:pPr>
        <w:pStyle w:val="Standard"/>
        <w:rPr>
          <w:rFonts w:cs="Calibri"/>
          <w:sz w:val="14"/>
        </w:rPr>
      </w:pPr>
    </w:p>
    <w:p w14:paraId="57B7868F" w14:textId="7F6445AF" w:rsidR="00643012" w:rsidRDefault="003A6B99" w:rsidP="00A013E5">
      <w:pPr>
        <w:pStyle w:val="Standard"/>
        <w:ind w:left="426"/>
      </w:pPr>
      <w:r>
        <w:t>Nous voilà désormais face à la réalisation d’un jeu avec scratch. Comme un petit clin d’œil au passé, nous allons réaliser dans un premier le « premier » jeu informatique qui ai pu exister, à savoir, le Jeu Pong.</w:t>
      </w:r>
      <w:r w:rsidR="00A013E5" w:rsidRPr="00D74715">
        <w:rPr>
          <w:sz w:val="32"/>
        </w:rPr>
        <w:br/>
      </w:r>
      <w:r w:rsidR="000F4907">
        <w:t>Wiki nous dit ceci :</w:t>
      </w:r>
    </w:p>
    <w:p w14:paraId="6B2F1CF2" w14:textId="2EEEDFC8" w:rsidR="000F4907" w:rsidRDefault="000F4907" w:rsidP="00A013E5">
      <w:pPr>
        <w:pStyle w:val="Standard"/>
        <w:ind w:left="426"/>
      </w:pPr>
      <w:r>
        <w:t>« </w:t>
      </w:r>
      <w:r w:rsidRPr="000F4907">
        <w:rPr>
          <w:i/>
        </w:rPr>
        <w:t xml:space="preserve">Le jeu est inspiré du </w:t>
      </w:r>
      <w:hyperlink r:id="rId9" w:tooltip="Tennis de table" w:history="1">
        <w:r w:rsidRPr="000F4907">
          <w:rPr>
            <w:rStyle w:val="Lienhypertexte"/>
            <w:i/>
          </w:rPr>
          <w:t>tennis de table</w:t>
        </w:r>
      </w:hyperlink>
      <w:r w:rsidRPr="000F4907">
        <w:rPr>
          <w:i/>
        </w:rPr>
        <w:t xml:space="preserve"> en vue de dessus, et chaque joueur s'affronte en déplaçant la raquette virtuelle de haut en bas, via un bouton rotatif, de façon à garder la balle dans le terrain de jeu. Le joueur peut changer la direction de la balle en fonction de l'endroit où celle-ci tape sur la raquette, alors que sa vitesse augmente graduellement au cours de la manche. Un score est affiché pour la partie en cours et des bruitages accompagnent la frappe de la balle sur les raquettes.</w:t>
      </w:r>
      <w:r>
        <w:t xml:space="preserve"> »</w:t>
      </w:r>
    </w:p>
    <w:p w14:paraId="57B78692" w14:textId="2BDA1381" w:rsidR="00A013E5" w:rsidRPr="00A013E5" w:rsidRDefault="00A013E5" w:rsidP="000F4907">
      <w:pPr>
        <w:pStyle w:val="Standard"/>
      </w:pPr>
    </w:p>
    <w:p w14:paraId="57B78693" w14:textId="2F4790FC" w:rsidR="00D922CE" w:rsidRDefault="00D922CE">
      <w:pPr>
        <w:pStyle w:val="Standard"/>
        <w:rPr>
          <w:rFonts w:cs="Calibri"/>
          <w:sz w:val="2"/>
        </w:rPr>
      </w:pPr>
    </w:p>
    <w:p w14:paraId="57B78694" w14:textId="77777777" w:rsidR="0015074E" w:rsidRPr="00CE307C" w:rsidRDefault="0015074E">
      <w:pPr>
        <w:pStyle w:val="Standard"/>
        <w:rPr>
          <w:rFonts w:cs="Calibri"/>
          <w:b/>
          <w:bCs/>
          <w:outline/>
          <w:color w:val="000000"/>
          <w:sz w:val="22"/>
          <w:szCs w:val="48"/>
          <w:u w:val="single"/>
          <w14:textOutline w14:w="9525" w14:cap="flat" w14:cmpd="sng" w14:algn="ctr">
            <w14:solidFill>
              <w14:srgbClr w14:val="000000"/>
            </w14:solidFill>
            <w14:prstDash w14:val="solid"/>
            <w14:round/>
          </w14:textOutline>
          <w14:textFill>
            <w14:noFill/>
          </w14:textFill>
        </w:rPr>
      </w:pPr>
    </w:p>
    <w:p w14:paraId="57B78695" w14:textId="49E5DC09" w:rsidR="00D922CE" w:rsidRPr="00CE307C" w:rsidRDefault="00FB2A7E">
      <w:pPr>
        <w:pStyle w:val="Standard"/>
        <w:rPr>
          <w:rFonts w:cs="Calibri"/>
          <w:b/>
          <w:bCs/>
          <w:outline/>
          <w:color w:val="000000"/>
          <w:sz w:val="48"/>
          <w:szCs w:val="48"/>
          <w:u w:val="single"/>
          <w14:textOutline w14:w="9525" w14:cap="flat" w14:cmpd="sng" w14:algn="ctr">
            <w14:solidFill>
              <w14:srgbClr w14:val="000000"/>
            </w14:solidFill>
            <w14:prstDash w14:val="solid"/>
            <w14:round/>
          </w14:textOutline>
          <w14:textFill>
            <w14:noFill/>
          </w14:textFill>
        </w:rPr>
      </w:pPr>
      <w:r w:rsidRPr="00CE307C">
        <w:rPr>
          <w:rFonts w:cs="Calibri"/>
          <w:b/>
          <w:bCs/>
          <w:outline/>
          <w:color w:val="000000"/>
          <w:sz w:val="48"/>
          <w:szCs w:val="48"/>
          <w:u w:val="single"/>
          <w14:textOutline w14:w="9525" w14:cap="flat" w14:cmpd="sng" w14:algn="ctr">
            <w14:solidFill>
              <w14:srgbClr w14:val="000000"/>
            </w14:solidFill>
            <w14:prstDash w14:val="solid"/>
            <w14:round/>
          </w14:textOutline>
          <w14:textFill>
            <w14:noFill/>
          </w14:textFill>
        </w:rPr>
        <w:t>Consigne :</w:t>
      </w:r>
    </w:p>
    <w:p w14:paraId="57B78697" w14:textId="35A10D73" w:rsidR="00D922CE" w:rsidRPr="00E01235" w:rsidRDefault="00FB2A7E" w:rsidP="000F4907">
      <w:pPr>
        <w:pStyle w:val="NormalWeb"/>
        <w:spacing w:after="0"/>
        <w:rPr>
          <w:b/>
        </w:rPr>
      </w:pPr>
      <w:r w:rsidRPr="00E01235">
        <w:rPr>
          <w:rFonts w:ascii="Calibri" w:hAnsi="Calibri" w:cs="Calibri"/>
          <w:b/>
        </w:rPr>
        <w:br/>
      </w:r>
    </w:p>
    <w:p w14:paraId="57B78698" w14:textId="625A771A" w:rsidR="00D922CE" w:rsidRDefault="00FB2A7E">
      <w:pPr>
        <w:pStyle w:val="Standard"/>
        <w:ind w:left="621"/>
        <w:rPr>
          <w:rFonts w:cs="Calibri"/>
          <w:b/>
          <w:bCs/>
          <w:sz w:val="30"/>
          <w:szCs w:val="30"/>
          <w:u w:val="single"/>
          <w14:shadow w14:blurRad="0" w14:dist="17843" w14:dir="2700000" w14:sx="100000" w14:sy="100000" w14:kx="0" w14:ky="0" w14:algn="b">
            <w14:srgbClr w14:val="000000"/>
          </w14:shadow>
        </w:rPr>
      </w:pPr>
      <w:r>
        <w:rPr>
          <w:rFonts w:cs="Calibri"/>
          <w:b/>
          <w:bCs/>
          <w:sz w:val="30"/>
          <w:szCs w:val="30"/>
          <w:u w:val="single"/>
          <w14:shadow w14:blurRad="0" w14:dist="17843" w14:dir="2700000" w14:sx="100000" w14:sy="100000" w14:kx="0" w14:ky="0" w14:algn="b">
            <w14:srgbClr w14:val="000000"/>
          </w14:shadow>
        </w:rPr>
        <w:t>Condition de travail :</w:t>
      </w:r>
    </w:p>
    <w:p w14:paraId="57B78699" w14:textId="337D37B9" w:rsidR="00D922CE" w:rsidRDefault="003A6B99">
      <w:pPr>
        <w:pStyle w:val="Standard"/>
        <w:numPr>
          <w:ilvl w:val="0"/>
          <w:numId w:val="8"/>
        </w:numPr>
        <w:rPr>
          <w:rFonts w:cs="Calibri"/>
        </w:rPr>
      </w:pPr>
      <w:r>
        <w:rPr>
          <w:rFonts w:cs="Calibri"/>
        </w:rPr>
        <w:t>Seul</w:t>
      </w:r>
    </w:p>
    <w:p w14:paraId="57B7869A" w14:textId="3CCB4A9E" w:rsidR="00D922CE" w:rsidRDefault="00FB2A7E" w:rsidP="00E01235">
      <w:pPr>
        <w:pStyle w:val="Paragraphedeliste"/>
        <w:numPr>
          <w:ilvl w:val="0"/>
          <w:numId w:val="8"/>
        </w:numPr>
      </w:pPr>
      <w:r w:rsidRPr="00E01235">
        <w:rPr>
          <w:rFonts w:cs="Calibri"/>
          <w:i/>
          <w:iCs/>
          <w:u w:val="single"/>
        </w:rPr>
        <w:t>Documents ressources </w:t>
      </w:r>
      <w:r w:rsidRPr="00E01235">
        <w:rPr>
          <w:rFonts w:cs="Calibri"/>
        </w:rPr>
        <w:t xml:space="preserve">: </w:t>
      </w:r>
      <w:hyperlink r:id="rId10" w:history="1">
        <w:r w:rsidR="00361D4D">
          <w:rPr>
            <w:rStyle w:val="Lienhypertexte"/>
          </w:rPr>
          <w:t>aucun</w:t>
        </w:r>
      </w:hyperlink>
    </w:p>
    <w:p w14:paraId="57B7869B" w14:textId="1D0BCD7B" w:rsidR="00D922CE" w:rsidRDefault="00FB2A7E">
      <w:pPr>
        <w:pStyle w:val="Standard"/>
        <w:numPr>
          <w:ilvl w:val="0"/>
          <w:numId w:val="8"/>
        </w:numPr>
      </w:pPr>
      <w:r>
        <w:rPr>
          <w:rFonts w:cs="Calibri"/>
          <w:iCs/>
        </w:rPr>
        <w:t>Document ci-contre</w:t>
      </w:r>
      <w:r>
        <w:rPr>
          <w:rFonts w:cs="Calibri"/>
        </w:rPr>
        <w:br/>
      </w:r>
    </w:p>
    <w:p w14:paraId="68D6A8A5" w14:textId="77777777" w:rsidR="00A27136" w:rsidRDefault="00A27136" w:rsidP="00A27136">
      <w:pPr>
        <w:pStyle w:val="Standard"/>
      </w:pPr>
    </w:p>
    <w:p w14:paraId="57B7869C" w14:textId="0F522FFE" w:rsidR="0015074E" w:rsidRDefault="00FB2A7E" w:rsidP="006758C5">
      <w:pPr>
        <w:pStyle w:val="Standard"/>
        <w:ind w:left="621"/>
      </w:pPr>
      <w:r>
        <w:rPr>
          <w:rFonts w:cs="Calibri"/>
          <w:b/>
          <w:bCs/>
          <w:sz w:val="30"/>
          <w:szCs w:val="30"/>
          <w:u w:val="single"/>
          <w14:shadow w14:blurRad="0" w14:dist="17843" w14:dir="2700000" w14:sx="100000" w14:sy="100000" w14:kx="0" w14:ky="0" w14:algn="b">
            <w14:srgbClr w14:val="000000"/>
          </w14:shadow>
        </w:rPr>
        <w:t xml:space="preserve">Situation Problème </w:t>
      </w:r>
      <w:r w:rsidR="004F6FC5">
        <w:rPr>
          <w:rFonts w:cs="Calibri"/>
          <w:b/>
          <w:bCs/>
          <w:sz w:val="30"/>
          <w:szCs w:val="30"/>
          <w:u w:val="single"/>
          <w14:shadow w14:blurRad="0" w14:dist="17843" w14:dir="2700000" w14:sx="100000" w14:sy="100000" w14:kx="0" w14:ky="0" w14:algn="b">
            <w14:srgbClr w14:val="000000"/>
          </w14:shadow>
        </w:rPr>
        <w:t>:</w:t>
      </w:r>
      <w:r w:rsidR="006758C5">
        <w:rPr>
          <w:rFonts w:cs="Calibri"/>
          <w:b/>
          <w:bCs/>
          <w:sz w:val="30"/>
          <w:szCs w:val="30"/>
          <w:u w:val="single"/>
          <w14:shadow w14:blurRad="0" w14:dist="17843" w14:dir="2700000" w14:sx="100000" w14:sy="100000" w14:kx="0" w14:ky="0" w14:algn="b">
            <w14:srgbClr w14:val="000000"/>
          </w14:shadow>
        </w:rPr>
        <w:t xml:space="preserve"> </w:t>
      </w:r>
      <w:r w:rsidR="003A6B99">
        <w:rPr>
          <w:rFonts w:cs="Calibri"/>
          <w:b/>
          <w:bCs/>
          <w:sz w:val="30"/>
          <w:szCs w:val="30"/>
          <w:u w:val="single"/>
          <w14:shadow w14:blurRad="0" w14:dist="17843" w14:dir="2700000" w14:sx="100000" w14:sy="100000" w14:kx="0" w14:ky="0" w14:algn="b">
            <w14:srgbClr w14:val="000000"/>
          </w14:shadow>
        </w:rPr>
        <w:t>Gestion des raquettes</w:t>
      </w:r>
      <w:r w:rsidR="00FB43C8">
        <w:rPr>
          <w:rFonts w:cs="Calibri"/>
          <w:b/>
          <w:bCs/>
          <w:sz w:val="30"/>
          <w:szCs w:val="30"/>
          <w:u w:val="single"/>
          <w14:shadow w14:blurRad="0" w14:dist="17843" w14:dir="2700000" w14:sx="100000" w14:sy="100000" w14:kx="0" w14:ky="0" w14:algn="b">
            <w14:srgbClr w14:val="000000"/>
          </w14:shadow>
        </w:rPr>
        <w:t xml:space="preserve"> ?</w:t>
      </w:r>
    </w:p>
    <w:p w14:paraId="5DD96033" w14:textId="045CE133" w:rsidR="003A6B99" w:rsidRPr="003A6B99" w:rsidRDefault="003A6B99" w:rsidP="003A6B99">
      <w:pPr>
        <w:suppressAutoHyphens w:val="0"/>
        <w:rPr>
          <w:rFonts w:ascii="Arial" w:eastAsia="Times New Roman" w:hAnsi="Arial" w:cs="Arial"/>
          <w:kern w:val="0"/>
          <w:sz w:val="17"/>
          <w:szCs w:val="17"/>
          <w:lang w:eastAsia="fr-FR" w:bidi="ar-SA"/>
        </w:rPr>
      </w:pPr>
    </w:p>
    <w:p w14:paraId="4A149391" w14:textId="45B1CBA5" w:rsidR="003A6B99" w:rsidRPr="003A6B99" w:rsidRDefault="003A6B99" w:rsidP="003A6B99">
      <w:pPr>
        <w:widowControl/>
        <w:suppressAutoHyphens w:val="0"/>
        <w:autoSpaceDN/>
        <w:textAlignment w:val="auto"/>
        <w:rPr>
          <w:rFonts w:ascii="Arial" w:eastAsia="Times New Roman" w:hAnsi="Arial" w:cs="Arial"/>
          <w:kern w:val="0"/>
          <w:sz w:val="17"/>
          <w:szCs w:val="17"/>
          <w:lang w:eastAsia="fr-FR" w:bidi="ar-SA"/>
        </w:rPr>
      </w:pPr>
      <w:r w:rsidRPr="003A6B99">
        <w:rPr>
          <w:rFonts w:ascii="Arial" w:eastAsia="Times New Roman" w:hAnsi="Arial" w:cs="Arial"/>
          <w:kern w:val="0"/>
          <w:sz w:val="17"/>
          <w:szCs w:val="17"/>
          <w:lang w:eastAsia="fr-FR" w:bidi="ar-SA"/>
        </w:rPr>
        <w:t> </w:t>
      </w:r>
    </w:p>
    <w:p w14:paraId="126E0290" w14:textId="342EFECA" w:rsidR="003A6B99" w:rsidRPr="003A6B99" w:rsidRDefault="00A27136" w:rsidP="003A6B99">
      <w:pPr>
        <w:widowControl/>
        <w:suppressAutoHyphens w:val="0"/>
        <w:autoSpaceDN/>
        <w:ind w:left="709"/>
        <w:textAlignment w:val="auto"/>
        <w:rPr>
          <w:rFonts w:asciiTheme="minorHAnsi" w:eastAsia="Times New Roman" w:hAnsiTheme="minorHAnsi" w:cs="Arial"/>
          <w:kern w:val="0"/>
          <w:szCs w:val="20"/>
          <w:lang w:eastAsia="fr-FR" w:bidi="ar-SA"/>
        </w:rPr>
      </w:pPr>
      <w:r>
        <w:rPr>
          <w:noProof/>
          <w:lang w:eastAsia="fr-FR" w:bidi="ar-SA"/>
        </w:rPr>
        <w:drawing>
          <wp:anchor distT="0" distB="0" distL="114300" distR="114300" simplePos="0" relativeHeight="251661312" behindDoc="1" locked="0" layoutInCell="1" allowOverlap="1" wp14:anchorId="079C59F3" wp14:editId="4F002F72">
            <wp:simplePos x="0" y="0"/>
            <wp:positionH relativeFrom="column">
              <wp:posOffset>3823335</wp:posOffset>
            </wp:positionH>
            <wp:positionV relativeFrom="paragraph">
              <wp:posOffset>113665</wp:posOffset>
            </wp:positionV>
            <wp:extent cx="3020695" cy="2276475"/>
            <wp:effectExtent l="0" t="0" r="8255" b="9525"/>
            <wp:wrapTight wrapText="bothSides">
              <wp:wrapPolygon edited="0">
                <wp:start x="0" y="0"/>
                <wp:lineTo x="0" y="21510"/>
                <wp:lineTo x="21523" y="21510"/>
                <wp:lineTo x="21523" y="0"/>
                <wp:lineTo x="0" y="0"/>
              </wp:wrapPolygon>
            </wp:wrapTight>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020695" cy="2276475"/>
                    </a:xfrm>
                    <a:prstGeom prst="rect">
                      <a:avLst/>
                    </a:prstGeom>
                  </pic:spPr>
                </pic:pic>
              </a:graphicData>
            </a:graphic>
            <wp14:sizeRelH relativeFrom="margin">
              <wp14:pctWidth>0</wp14:pctWidth>
            </wp14:sizeRelH>
            <wp14:sizeRelV relativeFrom="margin">
              <wp14:pctHeight>0</wp14:pctHeight>
            </wp14:sizeRelV>
          </wp:anchor>
        </w:drawing>
      </w:r>
      <w:r w:rsidR="003A6B99" w:rsidRPr="003A6B99">
        <w:rPr>
          <w:rFonts w:asciiTheme="minorHAnsi" w:eastAsia="Times New Roman" w:hAnsiTheme="minorHAnsi" w:cs="Arial"/>
          <w:b/>
          <w:bCs/>
          <w:kern w:val="0"/>
          <w:szCs w:val="20"/>
          <w:lang w:eastAsia="fr-FR" w:bidi="ar-SA"/>
        </w:rPr>
        <w:t>Cahier des charges :</w:t>
      </w:r>
      <w:r w:rsidRPr="00A27136">
        <w:rPr>
          <w:rFonts w:asciiTheme="minorHAnsi" w:eastAsia="Times New Roman" w:hAnsiTheme="minorHAnsi" w:cs="Arial"/>
          <w:bCs/>
          <w:kern w:val="0"/>
          <w:szCs w:val="20"/>
          <w:lang w:eastAsia="fr-FR" w:bidi="ar-SA"/>
        </w:rPr>
        <w:t xml:space="preserve"> </w:t>
      </w:r>
      <w:r>
        <w:rPr>
          <w:rFonts w:asciiTheme="minorHAnsi" w:eastAsia="Times New Roman" w:hAnsiTheme="minorHAnsi" w:cs="Arial"/>
          <w:bCs/>
          <w:kern w:val="0"/>
          <w:szCs w:val="20"/>
          <w:lang w:eastAsia="fr-FR" w:bidi="ar-SA"/>
        </w:rPr>
        <w:br/>
      </w:r>
      <w:r w:rsidRPr="00A27136">
        <w:rPr>
          <w:rFonts w:asciiTheme="minorHAnsi" w:eastAsia="Times New Roman" w:hAnsiTheme="minorHAnsi" w:cs="Arial"/>
          <w:bCs/>
          <w:kern w:val="0"/>
          <w:szCs w:val="20"/>
          <w:lang w:eastAsia="fr-FR" w:bidi="ar-SA"/>
        </w:rPr>
        <w:t xml:space="preserve">Pour cette première étape nous allons </w:t>
      </w:r>
      <w:r w:rsidRPr="00A27136">
        <w:rPr>
          <w:rFonts w:asciiTheme="minorHAnsi" w:eastAsia="Times New Roman" w:hAnsiTheme="minorHAnsi" w:cs="Arial"/>
          <w:b/>
          <w:bCs/>
          <w:kern w:val="0"/>
          <w:szCs w:val="20"/>
          <w:lang w:eastAsia="fr-FR" w:bidi="ar-SA"/>
        </w:rPr>
        <w:t>coder l’algorithme</w:t>
      </w:r>
      <w:r w:rsidRPr="00A27136">
        <w:rPr>
          <w:rFonts w:asciiTheme="minorHAnsi" w:eastAsia="Times New Roman" w:hAnsiTheme="minorHAnsi" w:cs="Arial"/>
          <w:bCs/>
          <w:kern w:val="0"/>
          <w:szCs w:val="20"/>
          <w:lang w:eastAsia="fr-FR" w:bidi="ar-SA"/>
        </w:rPr>
        <w:t xml:space="preserve"> de contrôle des raquettes en respectant un certain nombre de points.</w:t>
      </w:r>
    </w:p>
    <w:p w14:paraId="4A9FF44F" w14:textId="38DE2F32" w:rsidR="003A6B99" w:rsidRPr="003A6B99" w:rsidRDefault="003A6B99" w:rsidP="003A6B99">
      <w:pPr>
        <w:widowControl/>
        <w:numPr>
          <w:ilvl w:val="0"/>
          <w:numId w:val="22"/>
        </w:numPr>
        <w:suppressAutoHyphens w:val="0"/>
        <w:autoSpaceDN/>
        <w:spacing w:before="100" w:beforeAutospacing="1" w:after="100" w:afterAutospacing="1"/>
        <w:ind w:left="1560"/>
        <w:textAlignment w:val="auto"/>
        <w:rPr>
          <w:rFonts w:asciiTheme="minorHAnsi" w:eastAsia="Times New Roman" w:hAnsiTheme="minorHAnsi" w:cs="Arial"/>
          <w:kern w:val="0"/>
          <w:lang w:eastAsia="fr-FR" w:bidi="ar-SA"/>
        </w:rPr>
      </w:pPr>
      <w:r w:rsidRPr="003A6B99">
        <w:rPr>
          <w:rFonts w:asciiTheme="minorHAnsi" w:eastAsia="Times New Roman" w:hAnsiTheme="minorHAnsi" w:cs="Arial"/>
          <w:kern w:val="0"/>
          <w:lang w:eastAsia="fr-FR" w:bidi="ar-SA"/>
        </w:rPr>
        <w:t>Les raquettes se déplacent de bas en haut.</w:t>
      </w:r>
    </w:p>
    <w:p w14:paraId="13F5AED9" w14:textId="48959E83" w:rsidR="003A6B99" w:rsidRPr="003A6B99" w:rsidRDefault="003A6B99" w:rsidP="003A6B99">
      <w:pPr>
        <w:widowControl/>
        <w:numPr>
          <w:ilvl w:val="0"/>
          <w:numId w:val="22"/>
        </w:numPr>
        <w:suppressAutoHyphens w:val="0"/>
        <w:autoSpaceDN/>
        <w:spacing w:before="100" w:beforeAutospacing="1" w:after="100" w:afterAutospacing="1"/>
        <w:ind w:left="1560"/>
        <w:textAlignment w:val="auto"/>
        <w:rPr>
          <w:rFonts w:asciiTheme="minorHAnsi" w:eastAsia="Times New Roman" w:hAnsiTheme="minorHAnsi" w:cs="Arial"/>
          <w:kern w:val="0"/>
          <w:lang w:eastAsia="fr-FR" w:bidi="ar-SA"/>
        </w:rPr>
      </w:pPr>
      <w:r w:rsidRPr="003A6B99">
        <w:rPr>
          <w:rFonts w:asciiTheme="minorHAnsi" w:eastAsia="Times New Roman" w:hAnsiTheme="minorHAnsi" w:cs="Arial"/>
          <w:kern w:val="0"/>
          <w:lang w:eastAsia="fr-FR" w:bidi="ar-SA"/>
        </w:rPr>
        <w:t>Sont à une distance fixe du bord droit ou gauche et ré-</w:t>
      </w:r>
      <w:proofErr w:type="spellStart"/>
      <w:r w:rsidRPr="003A6B99">
        <w:rPr>
          <w:rFonts w:asciiTheme="minorHAnsi" w:eastAsia="Times New Roman" w:hAnsiTheme="minorHAnsi" w:cs="Arial"/>
          <w:kern w:val="0"/>
          <w:lang w:eastAsia="fr-FR" w:bidi="ar-SA"/>
        </w:rPr>
        <w:t>initialisable</w:t>
      </w:r>
      <w:proofErr w:type="spellEnd"/>
    </w:p>
    <w:p w14:paraId="52A3B83D" w14:textId="09F14F59" w:rsidR="003A6B99" w:rsidRDefault="003A6B99" w:rsidP="003A6B99">
      <w:pPr>
        <w:widowControl/>
        <w:numPr>
          <w:ilvl w:val="0"/>
          <w:numId w:val="22"/>
        </w:numPr>
        <w:suppressAutoHyphens w:val="0"/>
        <w:autoSpaceDN/>
        <w:spacing w:before="100" w:beforeAutospacing="1" w:after="100" w:afterAutospacing="1"/>
        <w:ind w:left="1560"/>
        <w:textAlignment w:val="auto"/>
        <w:rPr>
          <w:rFonts w:asciiTheme="minorHAnsi" w:eastAsia="Times New Roman" w:hAnsiTheme="minorHAnsi" w:cs="Arial"/>
          <w:kern w:val="0"/>
          <w:lang w:eastAsia="fr-FR" w:bidi="ar-SA"/>
        </w:rPr>
      </w:pPr>
      <w:r w:rsidRPr="003A6B99">
        <w:rPr>
          <w:rFonts w:asciiTheme="minorHAnsi" w:eastAsia="Times New Roman" w:hAnsiTheme="minorHAnsi" w:cs="Arial"/>
          <w:kern w:val="0"/>
          <w:lang w:eastAsia="fr-FR" w:bidi="ar-SA"/>
        </w:rPr>
        <w:t>Les raquettes ne peuvent pas déplacer les bords supérieurs et inférieurs.</w:t>
      </w:r>
    </w:p>
    <w:p w14:paraId="097DB325" w14:textId="0F62627A" w:rsidR="00A27136" w:rsidRDefault="00A27136" w:rsidP="003A6B99">
      <w:pPr>
        <w:widowControl/>
        <w:numPr>
          <w:ilvl w:val="0"/>
          <w:numId w:val="22"/>
        </w:numPr>
        <w:suppressAutoHyphens w:val="0"/>
        <w:autoSpaceDN/>
        <w:spacing w:before="100" w:beforeAutospacing="1" w:after="100" w:afterAutospacing="1"/>
        <w:ind w:left="1560"/>
        <w:textAlignment w:val="auto"/>
        <w:rPr>
          <w:rFonts w:asciiTheme="minorHAnsi" w:eastAsia="Times New Roman" w:hAnsiTheme="minorHAnsi" w:cs="Arial"/>
          <w:kern w:val="0"/>
          <w:lang w:eastAsia="fr-FR" w:bidi="ar-SA"/>
        </w:rPr>
      </w:pPr>
      <w:r>
        <w:rPr>
          <w:rFonts w:asciiTheme="minorHAnsi" w:eastAsia="Times New Roman" w:hAnsiTheme="minorHAnsi" w:cs="Arial"/>
          <w:kern w:val="0"/>
          <w:lang w:eastAsia="fr-FR" w:bidi="ar-SA"/>
        </w:rPr>
        <w:t>Les touches de contrôle gauche seront le ‘a’ et le ‘w’</w:t>
      </w:r>
    </w:p>
    <w:p w14:paraId="34E11641" w14:textId="1110F7AF" w:rsidR="00A27136" w:rsidRPr="003A6B99" w:rsidRDefault="00A27136" w:rsidP="003A6B99">
      <w:pPr>
        <w:widowControl/>
        <w:numPr>
          <w:ilvl w:val="0"/>
          <w:numId w:val="22"/>
        </w:numPr>
        <w:suppressAutoHyphens w:val="0"/>
        <w:autoSpaceDN/>
        <w:spacing w:before="100" w:beforeAutospacing="1" w:after="100" w:afterAutospacing="1"/>
        <w:ind w:left="1560"/>
        <w:textAlignment w:val="auto"/>
        <w:rPr>
          <w:rFonts w:asciiTheme="minorHAnsi" w:eastAsia="Times New Roman" w:hAnsiTheme="minorHAnsi" w:cs="Arial"/>
          <w:kern w:val="0"/>
          <w:lang w:eastAsia="fr-FR" w:bidi="ar-SA"/>
        </w:rPr>
      </w:pPr>
      <w:r>
        <w:rPr>
          <w:rFonts w:asciiTheme="minorHAnsi" w:eastAsia="Times New Roman" w:hAnsiTheme="minorHAnsi" w:cs="Arial"/>
          <w:kern w:val="0"/>
          <w:lang w:eastAsia="fr-FR" w:bidi="ar-SA"/>
        </w:rPr>
        <w:t>Les touches de contrôle droit seront les flèches haut et bas du pavé numérique.</w:t>
      </w:r>
    </w:p>
    <w:p w14:paraId="439171E1" w14:textId="37293580" w:rsidR="003A6B99" w:rsidRPr="003A6B99" w:rsidRDefault="000E7A8A" w:rsidP="00E01235">
      <w:pPr>
        <w:pStyle w:val="Standard"/>
        <w:ind w:left="621"/>
      </w:pPr>
      <w:r>
        <w:rPr>
          <w:noProof/>
        </w:rPr>
        <w:lastRenderedPageBreak/>
        <w:drawing>
          <wp:inline distT="0" distB="0" distL="0" distR="0" wp14:anchorId="42F637A8" wp14:editId="3A1B7762">
            <wp:extent cx="6762750" cy="8620125"/>
            <wp:effectExtent l="0" t="0" r="0" b="9525"/>
            <wp:docPr id="3" name="Image 3" descr="Une image contenant texte, diagramme, Dessin technique, Pl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texte, diagramme, Dessin technique, Plan&#10;&#10;Le contenu généré par l’IA peut être incorrect."/>
                    <pic:cNvPicPr/>
                  </pic:nvPicPr>
                  <pic:blipFill>
                    <a:blip r:embed="rId12">
                      <a:extLst>
                        <a:ext uri="{28A0092B-C50C-407E-A947-70E740481C1C}">
                          <a14:useLocalDpi xmlns:a14="http://schemas.microsoft.com/office/drawing/2010/main" val="0"/>
                        </a:ext>
                      </a:extLst>
                    </a:blip>
                    <a:stretch>
                      <a:fillRect/>
                    </a:stretch>
                  </pic:blipFill>
                  <pic:spPr>
                    <a:xfrm>
                      <a:off x="0" y="0"/>
                      <a:ext cx="6762750" cy="8620125"/>
                    </a:xfrm>
                    <a:prstGeom prst="rect">
                      <a:avLst/>
                    </a:prstGeom>
                  </pic:spPr>
                </pic:pic>
              </a:graphicData>
            </a:graphic>
          </wp:inline>
        </w:drawing>
      </w:r>
    </w:p>
    <w:sectPr w:rsidR="003A6B99" w:rsidRPr="003A6B99" w:rsidSect="002A7A8F">
      <w:footerReference w:type="default" r:id="rId13"/>
      <w:pgSz w:w="11906" w:h="16838"/>
      <w:pgMar w:top="284" w:right="424" w:bottom="280" w:left="426" w:header="720" w:footer="4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3BCA2" w14:textId="77777777" w:rsidR="0054302E" w:rsidRDefault="0054302E">
      <w:r>
        <w:separator/>
      </w:r>
    </w:p>
  </w:endnote>
  <w:endnote w:type="continuationSeparator" w:id="0">
    <w:p w14:paraId="209AD027" w14:textId="77777777" w:rsidR="0054302E" w:rsidRDefault="00543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enQuanYi Micro Hei">
    <w:altName w:val="Times New Roman"/>
    <w:charset w:val="00"/>
    <w:family w:val="auto"/>
    <w:pitch w:val="variable"/>
  </w:font>
  <w:font w:name="Lohit Hindi">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OpenSymbol">
    <w:panose1 w:val="05010000000000000000"/>
    <w:charset w:val="00"/>
    <w:family w:val="auto"/>
    <w:pitch w:val="variable"/>
    <w:sig w:usb0="800000AF" w:usb1="1001ECEA"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787F6" w14:textId="7AE49C27" w:rsidR="00C22021" w:rsidRPr="00C22021" w:rsidRDefault="00C22021">
    <w:pPr>
      <w:pStyle w:val="Pieddepage"/>
      <w:rPr>
        <w:i/>
        <w:sz w:val="16"/>
      </w:rPr>
    </w:pPr>
    <w:r w:rsidRPr="0040776B">
      <w:rPr>
        <w:i/>
        <w:color w:val="4F81BD" w:themeColor="accent1"/>
        <w:sz w:val="12"/>
      </w:rPr>
      <w:fldChar w:fldCharType="begin"/>
    </w:r>
    <w:r w:rsidRPr="0040776B">
      <w:rPr>
        <w:i/>
        <w:color w:val="4F81BD" w:themeColor="accent1"/>
        <w:sz w:val="12"/>
      </w:rPr>
      <w:instrText xml:space="preserve"> FILENAME  \* Lower \p  \* MERGEFORMAT </w:instrText>
    </w:r>
    <w:r w:rsidRPr="0040776B">
      <w:rPr>
        <w:i/>
        <w:color w:val="4F81BD" w:themeColor="accent1"/>
        <w:sz w:val="12"/>
      </w:rPr>
      <w:fldChar w:fldCharType="separate"/>
    </w:r>
    <w:r w:rsidR="000E7A8A">
      <w:rPr>
        <w:i/>
        <w:noProof/>
        <w:color w:val="4F81BD" w:themeColor="accent1"/>
        <w:sz w:val="12"/>
      </w:rPr>
      <w:t>d:\c - college\d -</w:t>
    </w:r>
    <w:r w:rsidR="000E7A8A" w:rsidRPr="000E7A8A">
      <w:rPr>
        <w:i/>
        <w:noProof/>
        <w:color w:val="4F81BD" w:themeColor="accent1"/>
        <w:sz w:val="10"/>
      </w:rPr>
      <w:t xml:space="preserve"> </w:t>
    </w:r>
    <w:r w:rsidR="000E7A8A">
      <w:rPr>
        <w:i/>
        <w:noProof/>
        <w:color w:val="4F81BD" w:themeColor="accent1"/>
        <w:sz w:val="12"/>
      </w:rPr>
      <w:t>quatrieme\2025 - nouveau programme\sequence 2 - algorythme et modification\séance 1 - les raquettes\2016 - seance1 - les raquettes.docx</w:t>
    </w:r>
    <w:r w:rsidRPr="0040776B">
      <w:rPr>
        <w:i/>
        <w:color w:val="4F81BD" w:themeColor="accent1"/>
        <w:sz w:val="12"/>
      </w:rPr>
      <w:fldChar w:fldCharType="end"/>
    </w:r>
    <w:r w:rsidRPr="00C22021">
      <w:rPr>
        <w:i/>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73A803" w14:textId="77777777" w:rsidR="0054302E" w:rsidRDefault="0054302E">
      <w:r>
        <w:rPr>
          <w:color w:val="000000"/>
        </w:rPr>
        <w:separator/>
      </w:r>
    </w:p>
  </w:footnote>
  <w:footnote w:type="continuationSeparator" w:id="0">
    <w:p w14:paraId="2C672238" w14:textId="77777777" w:rsidR="0054302E" w:rsidRDefault="005430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name w:val="WW8Num2"/>
    <w:lvl w:ilvl="0">
      <w:numFmt w:val="bullet"/>
      <w:lvlText w:val=""/>
      <w:lvlJc w:val="left"/>
      <w:pPr>
        <w:tabs>
          <w:tab w:val="num" w:pos="0"/>
        </w:tabs>
        <w:ind w:left="720" w:hanging="360"/>
      </w:pPr>
      <w:rPr>
        <w:rFonts w:ascii="Wingdings" w:hAnsi="Wingdings"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15:restartNumberingAfterBreak="0">
    <w:nsid w:val="01B06F07"/>
    <w:multiLevelType w:val="hybridMultilevel"/>
    <w:tmpl w:val="8132D7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15B06E0"/>
    <w:multiLevelType w:val="hybridMultilevel"/>
    <w:tmpl w:val="4BF2F5CA"/>
    <w:lvl w:ilvl="0" w:tplc="E9829F5E">
      <w:numFmt w:val="bullet"/>
      <w:lvlText w:val=""/>
      <w:lvlJc w:val="left"/>
      <w:pPr>
        <w:ind w:left="720" w:hanging="360"/>
      </w:pPr>
      <w:rPr>
        <w:rFonts w:ascii="Wingdings" w:eastAsia="WenQuanYi Micro Hei" w:hAnsi="Wingdings" w:cs="Lohit Hin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D323DF6"/>
    <w:multiLevelType w:val="multilevel"/>
    <w:tmpl w:val="9D8A497E"/>
    <w:styleLink w:val="WW8Num1"/>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 w15:restartNumberingAfterBreak="0">
    <w:nsid w:val="232F6F05"/>
    <w:multiLevelType w:val="hybridMultilevel"/>
    <w:tmpl w:val="D1CADF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EC44562"/>
    <w:multiLevelType w:val="multilevel"/>
    <w:tmpl w:val="FAE6E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D448B0"/>
    <w:multiLevelType w:val="hybridMultilevel"/>
    <w:tmpl w:val="9BAEF9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20032DF"/>
    <w:multiLevelType w:val="hybridMultilevel"/>
    <w:tmpl w:val="BEFC7A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6002713"/>
    <w:multiLevelType w:val="hybridMultilevel"/>
    <w:tmpl w:val="9B6022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BD56899"/>
    <w:multiLevelType w:val="multilevel"/>
    <w:tmpl w:val="1298C4E4"/>
    <w:styleLink w:val="WWNum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0" w15:restartNumberingAfterBreak="0">
    <w:nsid w:val="50E77F84"/>
    <w:multiLevelType w:val="multilevel"/>
    <w:tmpl w:val="908CF0C8"/>
    <w:lvl w:ilvl="0">
      <w:numFmt w:val="bullet"/>
      <w:lvlText w:val=""/>
      <w:lvlJc w:val="left"/>
      <w:pPr>
        <w:ind w:left="1776" w:hanging="360"/>
      </w:pPr>
      <w:rPr>
        <w:rFonts w:ascii="Wingdings" w:eastAsia="Times New Roman" w:hAnsi="Wingdings" w:cs="Times New Roman"/>
        <w:b/>
        <w:i/>
      </w:rPr>
    </w:lvl>
    <w:lvl w:ilvl="1">
      <w:numFmt w:val="bullet"/>
      <w:lvlText w:val="o"/>
      <w:lvlJc w:val="left"/>
      <w:pPr>
        <w:ind w:left="2496" w:hanging="360"/>
      </w:pPr>
      <w:rPr>
        <w:rFonts w:ascii="Courier New" w:hAnsi="Courier New" w:cs="Courier New"/>
      </w:rPr>
    </w:lvl>
    <w:lvl w:ilvl="2">
      <w:numFmt w:val="bullet"/>
      <w:lvlText w:val=""/>
      <w:lvlJc w:val="left"/>
      <w:pPr>
        <w:ind w:left="3216" w:hanging="360"/>
      </w:pPr>
      <w:rPr>
        <w:rFonts w:ascii="Wingdings" w:hAnsi="Wingdings"/>
      </w:rPr>
    </w:lvl>
    <w:lvl w:ilvl="3">
      <w:numFmt w:val="bullet"/>
      <w:lvlText w:val=""/>
      <w:lvlJc w:val="left"/>
      <w:pPr>
        <w:ind w:left="3936" w:hanging="360"/>
      </w:pPr>
      <w:rPr>
        <w:rFonts w:ascii="Symbol" w:hAnsi="Symbol"/>
      </w:rPr>
    </w:lvl>
    <w:lvl w:ilvl="4">
      <w:numFmt w:val="bullet"/>
      <w:lvlText w:val="o"/>
      <w:lvlJc w:val="left"/>
      <w:pPr>
        <w:ind w:left="4656" w:hanging="360"/>
      </w:pPr>
      <w:rPr>
        <w:rFonts w:ascii="Courier New" w:hAnsi="Courier New" w:cs="Courier New"/>
      </w:rPr>
    </w:lvl>
    <w:lvl w:ilvl="5">
      <w:numFmt w:val="bullet"/>
      <w:lvlText w:val=""/>
      <w:lvlJc w:val="left"/>
      <w:pPr>
        <w:ind w:left="5376" w:hanging="360"/>
      </w:pPr>
      <w:rPr>
        <w:rFonts w:ascii="Wingdings" w:hAnsi="Wingdings"/>
      </w:rPr>
    </w:lvl>
    <w:lvl w:ilvl="6">
      <w:numFmt w:val="bullet"/>
      <w:lvlText w:val=""/>
      <w:lvlJc w:val="left"/>
      <w:pPr>
        <w:ind w:left="6096" w:hanging="360"/>
      </w:pPr>
      <w:rPr>
        <w:rFonts w:ascii="Symbol" w:hAnsi="Symbol"/>
      </w:rPr>
    </w:lvl>
    <w:lvl w:ilvl="7">
      <w:numFmt w:val="bullet"/>
      <w:lvlText w:val="o"/>
      <w:lvlJc w:val="left"/>
      <w:pPr>
        <w:ind w:left="6816" w:hanging="360"/>
      </w:pPr>
      <w:rPr>
        <w:rFonts w:ascii="Courier New" w:hAnsi="Courier New" w:cs="Courier New"/>
      </w:rPr>
    </w:lvl>
    <w:lvl w:ilvl="8">
      <w:numFmt w:val="bullet"/>
      <w:lvlText w:val=""/>
      <w:lvlJc w:val="left"/>
      <w:pPr>
        <w:ind w:left="7536" w:hanging="360"/>
      </w:pPr>
      <w:rPr>
        <w:rFonts w:ascii="Wingdings" w:hAnsi="Wingdings"/>
      </w:rPr>
    </w:lvl>
  </w:abstractNum>
  <w:abstractNum w:abstractNumId="11" w15:restartNumberingAfterBreak="0">
    <w:nsid w:val="51A03FE9"/>
    <w:multiLevelType w:val="multilevel"/>
    <w:tmpl w:val="3AC03344"/>
    <w:styleLink w:val="WWNum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2" w15:restartNumberingAfterBreak="0">
    <w:nsid w:val="5BFC2804"/>
    <w:multiLevelType w:val="multilevel"/>
    <w:tmpl w:val="B33214F0"/>
    <w:lvl w:ilvl="0">
      <w:numFmt w:val="bullet"/>
      <w:lvlText w:val=""/>
      <w:lvlJc w:val="left"/>
      <w:pPr>
        <w:ind w:left="2136" w:hanging="360"/>
      </w:pPr>
      <w:rPr>
        <w:rFonts w:ascii="Symbol" w:hAnsi="Symbol"/>
      </w:rPr>
    </w:lvl>
    <w:lvl w:ilvl="1">
      <w:numFmt w:val="bullet"/>
      <w:lvlText w:val="o"/>
      <w:lvlJc w:val="left"/>
      <w:pPr>
        <w:ind w:left="2856" w:hanging="360"/>
      </w:pPr>
      <w:rPr>
        <w:rFonts w:ascii="Courier New" w:hAnsi="Courier New" w:cs="Courier New"/>
      </w:rPr>
    </w:lvl>
    <w:lvl w:ilvl="2">
      <w:numFmt w:val="bullet"/>
      <w:lvlText w:val=""/>
      <w:lvlJc w:val="left"/>
      <w:pPr>
        <w:ind w:left="3576" w:hanging="360"/>
      </w:pPr>
      <w:rPr>
        <w:rFonts w:ascii="Wingdings" w:hAnsi="Wingdings"/>
      </w:rPr>
    </w:lvl>
    <w:lvl w:ilvl="3">
      <w:numFmt w:val="bullet"/>
      <w:lvlText w:val=""/>
      <w:lvlJc w:val="left"/>
      <w:pPr>
        <w:ind w:left="4296" w:hanging="360"/>
      </w:pPr>
      <w:rPr>
        <w:rFonts w:ascii="Symbol" w:hAnsi="Symbol"/>
      </w:rPr>
    </w:lvl>
    <w:lvl w:ilvl="4">
      <w:numFmt w:val="bullet"/>
      <w:lvlText w:val="o"/>
      <w:lvlJc w:val="left"/>
      <w:pPr>
        <w:ind w:left="5016" w:hanging="360"/>
      </w:pPr>
      <w:rPr>
        <w:rFonts w:ascii="Courier New" w:hAnsi="Courier New" w:cs="Courier New"/>
      </w:rPr>
    </w:lvl>
    <w:lvl w:ilvl="5">
      <w:numFmt w:val="bullet"/>
      <w:lvlText w:val=""/>
      <w:lvlJc w:val="left"/>
      <w:pPr>
        <w:ind w:left="5736" w:hanging="360"/>
      </w:pPr>
      <w:rPr>
        <w:rFonts w:ascii="Wingdings" w:hAnsi="Wingdings"/>
      </w:rPr>
    </w:lvl>
    <w:lvl w:ilvl="6">
      <w:numFmt w:val="bullet"/>
      <w:lvlText w:val=""/>
      <w:lvlJc w:val="left"/>
      <w:pPr>
        <w:ind w:left="6456" w:hanging="360"/>
      </w:pPr>
      <w:rPr>
        <w:rFonts w:ascii="Symbol" w:hAnsi="Symbol"/>
      </w:rPr>
    </w:lvl>
    <w:lvl w:ilvl="7">
      <w:numFmt w:val="bullet"/>
      <w:lvlText w:val="o"/>
      <w:lvlJc w:val="left"/>
      <w:pPr>
        <w:ind w:left="7176" w:hanging="360"/>
      </w:pPr>
      <w:rPr>
        <w:rFonts w:ascii="Courier New" w:hAnsi="Courier New" w:cs="Courier New"/>
      </w:rPr>
    </w:lvl>
    <w:lvl w:ilvl="8">
      <w:numFmt w:val="bullet"/>
      <w:lvlText w:val=""/>
      <w:lvlJc w:val="left"/>
      <w:pPr>
        <w:ind w:left="7896" w:hanging="360"/>
      </w:pPr>
      <w:rPr>
        <w:rFonts w:ascii="Wingdings" w:hAnsi="Wingdings"/>
      </w:rPr>
    </w:lvl>
  </w:abstractNum>
  <w:abstractNum w:abstractNumId="13" w15:restartNumberingAfterBreak="0">
    <w:nsid w:val="5D9901B3"/>
    <w:multiLevelType w:val="hybridMultilevel"/>
    <w:tmpl w:val="BF2A2C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F161834"/>
    <w:multiLevelType w:val="hybridMultilevel"/>
    <w:tmpl w:val="87BE0C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2AA63E9"/>
    <w:multiLevelType w:val="multilevel"/>
    <w:tmpl w:val="6CF0A934"/>
    <w:lvl w:ilvl="0">
      <w:numFmt w:val="bullet"/>
      <w:lvlText w:val=""/>
      <w:lvlJc w:val="left"/>
      <w:pPr>
        <w:ind w:left="1069" w:hanging="360"/>
      </w:pPr>
      <w:rPr>
        <w:rFonts w:ascii="Wingdings" w:eastAsia="Calibri" w:hAnsi="Wingdings" w:cs="Times New Roman"/>
      </w:rPr>
    </w:lvl>
    <w:lvl w:ilvl="1">
      <w:numFmt w:val="bullet"/>
      <w:lvlText w:val="o"/>
      <w:lvlJc w:val="left"/>
      <w:pPr>
        <w:ind w:left="1789" w:hanging="360"/>
      </w:pPr>
      <w:rPr>
        <w:rFonts w:ascii="Courier New" w:hAnsi="Courier New" w:cs="Courier New"/>
      </w:rPr>
    </w:lvl>
    <w:lvl w:ilvl="2">
      <w:numFmt w:val="bullet"/>
      <w:lvlText w:val=""/>
      <w:lvlJc w:val="left"/>
      <w:pPr>
        <w:ind w:left="2509" w:hanging="360"/>
      </w:pPr>
      <w:rPr>
        <w:rFonts w:ascii="Wingdings" w:hAnsi="Wingdings"/>
      </w:rPr>
    </w:lvl>
    <w:lvl w:ilvl="3">
      <w:numFmt w:val="bullet"/>
      <w:lvlText w:val=""/>
      <w:lvlJc w:val="left"/>
      <w:pPr>
        <w:ind w:left="3229" w:hanging="360"/>
      </w:pPr>
      <w:rPr>
        <w:rFonts w:ascii="Symbol" w:hAnsi="Symbol"/>
      </w:rPr>
    </w:lvl>
    <w:lvl w:ilvl="4">
      <w:numFmt w:val="bullet"/>
      <w:lvlText w:val="o"/>
      <w:lvlJc w:val="left"/>
      <w:pPr>
        <w:ind w:left="3949" w:hanging="360"/>
      </w:pPr>
      <w:rPr>
        <w:rFonts w:ascii="Courier New" w:hAnsi="Courier New" w:cs="Courier New"/>
      </w:rPr>
    </w:lvl>
    <w:lvl w:ilvl="5">
      <w:numFmt w:val="bullet"/>
      <w:lvlText w:val=""/>
      <w:lvlJc w:val="left"/>
      <w:pPr>
        <w:ind w:left="4669" w:hanging="360"/>
      </w:pPr>
      <w:rPr>
        <w:rFonts w:ascii="Wingdings" w:hAnsi="Wingdings"/>
      </w:rPr>
    </w:lvl>
    <w:lvl w:ilvl="6">
      <w:numFmt w:val="bullet"/>
      <w:lvlText w:val=""/>
      <w:lvlJc w:val="left"/>
      <w:pPr>
        <w:ind w:left="5389" w:hanging="360"/>
      </w:pPr>
      <w:rPr>
        <w:rFonts w:ascii="Symbol" w:hAnsi="Symbol"/>
      </w:rPr>
    </w:lvl>
    <w:lvl w:ilvl="7">
      <w:numFmt w:val="bullet"/>
      <w:lvlText w:val="o"/>
      <w:lvlJc w:val="left"/>
      <w:pPr>
        <w:ind w:left="6109" w:hanging="360"/>
      </w:pPr>
      <w:rPr>
        <w:rFonts w:ascii="Courier New" w:hAnsi="Courier New" w:cs="Courier New"/>
      </w:rPr>
    </w:lvl>
    <w:lvl w:ilvl="8">
      <w:numFmt w:val="bullet"/>
      <w:lvlText w:val=""/>
      <w:lvlJc w:val="left"/>
      <w:pPr>
        <w:ind w:left="6829" w:hanging="360"/>
      </w:pPr>
      <w:rPr>
        <w:rFonts w:ascii="Wingdings" w:hAnsi="Wingdings"/>
      </w:rPr>
    </w:lvl>
  </w:abstractNum>
  <w:abstractNum w:abstractNumId="16" w15:restartNumberingAfterBreak="0">
    <w:nsid w:val="63CA194D"/>
    <w:multiLevelType w:val="multilevel"/>
    <w:tmpl w:val="889EB964"/>
    <w:styleLink w:val="WWNum1"/>
    <w:lvl w:ilvl="0">
      <w:numFmt w:val="bullet"/>
      <w:lvlText w:val="-"/>
      <w:lvlJc w:val="left"/>
      <w:rPr>
        <w:rFonts w:ascii="Calibri" w:eastAsia="Calibri" w:hAnsi="Calibri" w:cs="Calibri"/>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7" w15:restartNumberingAfterBreak="0">
    <w:nsid w:val="676B3BBC"/>
    <w:multiLevelType w:val="hybridMultilevel"/>
    <w:tmpl w:val="8DD6C2A6"/>
    <w:lvl w:ilvl="0" w:tplc="1B887A0C">
      <w:numFmt w:val="bullet"/>
      <w:lvlText w:val=""/>
      <w:lvlJc w:val="left"/>
      <w:pPr>
        <w:ind w:left="720" w:hanging="360"/>
      </w:pPr>
      <w:rPr>
        <w:rFonts w:ascii="Wingdings" w:eastAsia="Times New Roman"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E823471"/>
    <w:multiLevelType w:val="multilevel"/>
    <w:tmpl w:val="1958C24E"/>
    <w:styleLink w:val="WWNum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9" w15:restartNumberingAfterBreak="0">
    <w:nsid w:val="70E55AF6"/>
    <w:multiLevelType w:val="multilevel"/>
    <w:tmpl w:val="A1BC1358"/>
    <w:styleLink w:val="WWNum2"/>
    <w:lvl w:ilvl="0">
      <w:numFmt w:val="bullet"/>
      <w:lvlText w:val="-"/>
      <w:lvlJc w:val="left"/>
      <w:rPr>
        <w:rFonts w:ascii="Calibri" w:eastAsia="Calibri" w:hAnsi="Calibri" w:cs="Calibri"/>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0" w15:restartNumberingAfterBreak="0">
    <w:nsid w:val="79A4529D"/>
    <w:multiLevelType w:val="hybridMultilevel"/>
    <w:tmpl w:val="33EC30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C397513"/>
    <w:multiLevelType w:val="hybridMultilevel"/>
    <w:tmpl w:val="4D369356"/>
    <w:lvl w:ilvl="0" w:tplc="5B6A59E6">
      <w:numFmt w:val="bullet"/>
      <w:lvlText w:val="-"/>
      <w:lvlJc w:val="left"/>
      <w:pPr>
        <w:ind w:left="720" w:hanging="360"/>
      </w:pPr>
      <w:rPr>
        <w:rFonts w:ascii="Courier New" w:eastAsia="WenQuanYi Micro Hei"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70780135">
    <w:abstractNumId w:val="16"/>
  </w:num>
  <w:num w:numId="2" w16cid:durableId="1710540">
    <w:abstractNumId w:val="19"/>
  </w:num>
  <w:num w:numId="3" w16cid:durableId="1788740567">
    <w:abstractNumId w:val="9"/>
  </w:num>
  <w:num w:numId="4" w16cid:durableId="1950696350">
    <w:abstractNumId w:val="18"/>
  </w:num>
  <w:num w:numId="5" w16cid:durableId="398089838">
    <w:abstractNumId w:val="11"/>
  </w:num>
  <w:num w:numId="6" w16cid:durableId="110899008">
    <w:abstractNumId w:val="3"/>
  </w:num>
  <w:num w:numId="7" w16cid:durableId="268633688">
    <w:abstractNumId w:val="19"/>
  </w:num>
  <w:num w:numId="8" w16cid:durableId="1844778711">
    <w:abstractNumId w:val="12"/>
  </w:num>
  <w:num w:numId="9" w16cid:durableId="536627108">
    <w:abstractNumId w:val="10"/>
  </w:num>
  <w:num w:numId="10" w16cid:durableId="356857084">
    <w:abstractNumId w:val="15"/>
  </w:num>
  <w:num w:numId="11" w16cid:durableId="120075652">
    <w:abstractNumId w:val="17"/>
  </w:num>
  <w:num w:numId="12" w16cid:durableId="667899902">
    <w:abstractNumId w:val="0"/>
  </w:num>
  <w:num w:numId="13" w16cid:durableId="1239749044">
    <w:abstractNumId w:val="7"/>
  </w:num>
  <w:num w:numId="14" w16cid:durableId="1765032115">
    <w:abstractNumId w:val="6"/>
  </w:num>
  <w:num w:numId="15" w16cid:durableId="1588728775">
    <w:abstractNumId w:val="1"/>
  </w:num>
  <w:num w:numId="16" w16cid:durableId="643044414">
    <w:abstractNumId w:val="8"/>
  </w:num>
  <w:num w:numId="17" w16cid:durableId="1525442539">
    <w:abstractNumId w:val="20"/>
  </w:num>
  <w:num w:numId="18" w16cid:durableId="14815878">
    <w:abstractNumId w:val="13"/>
  </w:num>
  <w:num w:numId="19" w16cid:durableId="454061848">
    <w:abstractNumId w:val="14"/>
  </w:num>
  <w:num w:numId="20" w16cid:durableId="202982356">
    <w:abstractNumId w:val="4"/>
  </w:num>
  <w:num w:numId="21" w16cid:durableId="1170297102">
    <w:abstractNumId w:val="21"/>
  </w:num>
  <w:num w:numId="22" w16cid:durableId="622419781">
    <w:abstractNumId w:val="5"/>
  </w:num>
  <w:num w:numId="23" w16cid:durableId="634798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2CE"/>
    <w:rsid w:val="00082A94"/>
    <w:rsid w:val="00092FB5"/>
    <w:rsid w:val="000C2CFA"/>
    <w:rsid w:val="000E5A20"/>
    <w:rsid w:val="000E7A8A"/>
    <w:rsid w:val="000F4907"/>
    <w:rsid w:val="0015074E"/>
    <w:rsid w:val="00157558"/>
    <w:rsid w:val="001D1B6B"/>
    <w:rsid w:val="001F60EE"/>
    <w:rsid w:val="00214F07"/>
    <w:rsid w:val="00231096"/>
    <w:rsid w:val="0024783E"/>
    <w:rsid w:val="002A7A8F"/>
    <w:rsid w:val="00307C7A"/>
    <w:rsid w:val="00313440"/>
    <w:rsid w:val="00326E00"/>
    <w:rsid w:val="00361D4D"/>
    <w:rsid w:val="00372952"/>
    <w:rsid w:val="003A6B99"/>
    <w:rsid w:val="003C1236"/>
    <w:rsid w:val="0040776B"/>
    <w:rsid w:val="0042264A"/>
    <w:rsid w:val="004242CA"/>
    <w:rsid w:val="004509C5"/>
    <w:rsid w:val="00476CD8"/>
    <w:rsid w:val="00487EA5"/>
    <w:rsid w:val="004B6E9F"/>
    <w:rsid w:val="004E0FAD"/>
    <w:rsid w:val="004F6FC5"/>
    <w:rsid w:val="00535B35"/>
    <w:rsid w:val="0054302E"/>
    <w:rsid w:val="005835DB"/>
    <w:rsid w:val="005C2098"/>
    <w:rsid w:val="005E4662"/>
    <w:rsid w:val="00643012"/>
    <w:rsid w:val="006758C5"/>
    <w:rsid w:val="006E2255"/>
    <w:rsid w:val="006F77CD"/>
    <w:rsid w:val="007A48BF"/>
    <w:rsid w:val="007D4ACD"/>
    <w:rsid w:val="007E42FB"/>
    <w:rsid w:val="008145E5"/>
    <w:rsid w:val="00821EBD"/>
    <w:rsid w:val="008A4D3E"/>
    <w:rsid w:val="008A54AD"/>
    <w:rsid w:val="008E2751"/>
    <w:rsid w:val="009100FF"/>
    <w:rsid w:val="00956C36"/>
    <w:rsid w:val="009E315A"/>
    <w:rsid w:val="00A013E5"/>
    <w:rsid w:val="00A14198"/>
    <w:rsid w:val="00A27136"/>
    <w:rsid w:val="00A55F3F"/>
    <w:rsid w:val="00A82F73"/>
    <w:rsid w:val="00AA2326"/>
    <w:rsid w:val="00AA29C5"/>
    <w:rsid w:val="00B770A5"/>
    <w:rsid w:val="00BF4C2A"/>
    <w:rsid w:val="00C22021"/>
    <w:rsid w:val="00C56A86"/>
    <w:rsid w:val="00CE1165"/>
    <w:rsid w:val="00CE307C"/>
    <w:rsid w:val="00D81E37"/>
    <w:rsid w:val="00D922CE"/>
    <w:rsid w:val="00D97261"/>
    <w:rsid w:val="00E01235"/>
    <w:rsid w:val="00E52E6F"/>
    <w:rsid w:val="00E60270"/>
    <w:rsid w:val="00EA74F3"/>
    <w:rsid w:val="00EB4D1B"/>
    <w:rsid w:val="00F0188F"/>
    <w:rsid w:val="00F025BB"/>
    <w:rsid w:val="00F43617"/>
    <w:rsid w:val="00F460CD"/>
    <w:rsid w:val="00FB2A7E"/>
    <w:rsid w:val="00FB43C8"/>
    <w:rsid w:val="00FF1C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78683"/>
  <w15:docId w15:val="{A646B781-751C-4646-BEDC-482D855AC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kern w:val="3"/>
        <w:sz w:val="24"/>
        <w:szCs w:val="24"/>
        <w:lang w:val="fr-FR"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paragraph" w:styleId="Titre1">
    <w:name w:val="heading 1"/>
    <w:basedOn w:val="Heading"/>
    <w:next w:val="Textbody"/>
    <w:pPr>
      <w:outlineLvl w:val="0"/>
    </w:pPr>
    <w:rPr>
      <w:rFonts w:ascii="Times New Roman" w:eastAsia="SimSun" w:hAnsi="Times New Roman" w:cs="Mangal"/>
      <w:b/>
      <w:bCs/>
      <w:sz w:val="48"/>
      <w:szCs w:val="48"/>
    </w:rPr>
  </w:style>
  <w:style w:type="paragraph" w:styleId="Titre2">
    <w:name w:val="heading 2"/>
    <w:basedOn w:val="Heading"/>
    <w:next w:val="Textbody"/>
    <w:pPr>
      <w:outlineLvl w:val="1"/>
    </w:pPr>
    <w:rPr>
      <w:rFonts w:ascii="Liberation Serif" w:hAnsi="Liberation Serif"/>
      <w:b/>
      <w:bCs/>
      <w:sz w:val="36"/>
      <w:szCs w:val="36"/>
    </w:rPr>
  </w:style>
  <w:style w:type="paragraph" w:styleId="Titre3">
    <w:name w:val="heading 3"/>
    <w:basedOn w:val="Heading"/>
    <w:next w:val="Textbody"/>
    <w:pPr>
      <w:outlineLvl w:val="2"/>
    </w:pPr>
    <w:rPr>
      <w:rFonts w:ascii="Liberation Serif" w:hAnsi="Liberation Serif"/>
      <w:b/>
      <w:bCs/>
    </w:rPr>
  </w:style>
  <w:style w:type="paragraph" w:styleId="Titre4">
    <w:name w:val="heading 4"/>
    <w:basedOn w:val="Heading"/>
    <w:next w:val="Textbody"/>
    <w:pPr>
      <w:outlineLvl w:val="3"/>
    </w:pPr>
    <w:rPr>
      <w:rFonts w:ascii="Liberation Serif" w:hAnsi="Liberation Serif"/>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rPr>
      <w:rFonts w:ascii="Calibri" w:eastAsia="Calibri" w:hAnsi="Calibri" w:cs="Times New Roman"/>
    </w:rPr>
  </w:style>
  <w:style w:type="paragraph" w:customStyle="1" w:styleId="Heading">
    <w:name w:val="Heading"/>
    <w:basedOn w:val="Standard"/>
    <w:next w:val="Textbody"/>
    <w:pPr>
      <w:keepNext/>
      <w:spacing w:before="240" w:after="120"/>
    </w:pPr>
    <w:rPr>
      <w:rFonts w:ascii="Liberation Sans" w:eastAsia="WenQuanYi Micro Hei" w:hAnsi="Liberation Sans" w:cs="Lohit Hindi"/>
      <w:sz w:val="28"/>
      <w:szCs w:val="28"/>
    </w:rPr>
  </w:style>
  <w:style w:type="paragraph" w:customStyle="1" w:styleId="Textbody">
    <w:name w:val="Text body"/>
    <w:basedOn w:val="Standard"/>
    <w:pPr>
      <w:spacing w:after="120"/>
    </w:pPr>
  </w:style>
  <w:style w:type="paragraph" w:styleId="Liste">
    <w:name w:val="List"/>
    <w:basedOn w:val="Textbody"/>
    <w:rPr>
      <w:rFonts w:cs="Lohit Hindi"/>
    </w:rPr>
  </w:style>
  <w:style w:type="paragraph" w:styleId="Lgende">
    <w:name w:val="caption"/>
    <w:basedOn w:val="Standard"/>
    <w:pPr>
      <w:suppressLineNumbers/>
      <w:spacing w:before="120" w:after="120"/>
    </w:pPr>
    <w:rPr>
      <w:rFonts w:cs="Lohit Hindi"/>
      <w:i/>
      <w:iCs/>
    </w:rPr>
  </w:style>
  <w:style w:type="paragraph" w:customStyle="1" w:styleId="Index">
    <w:name w:val="Index"/>
    <w:basedOn w:val="Standard"/>
    <w:pPr>
      <w:suppressLineNumbers/>
    </w:pPr>
    <w:rPr>
      <w:rFonts w:cs="Lohit Hindi"/>
    </w:rPr>
  </w:style>
  <w:style w:type="paragraph" w:styleId="Paragraphedeliste">
    <w:name w:val="List Paragraph"/>
    <w:basedOn w:val="Standard"/>
    <w:pPr>
      <w:ind w:left="720"/>
    </w:pPr>
  </w:style>
  <w:style w:type="paragraph" w:customStyle="1" w:styleId="TableContents">
    <w:name w:val="Table Contents"/>
    <w:basedOn w:val="Standard"/>
    <w:pPr>
      <w:suppressLineNumbers/>
    </w:pPr>
  </w:style>
  <w:style w:type="paragraph" w:styleId="Sansinterligne">
    <w:name w:val="No Spacing"/>
    <w:pPr>
      <w:widowControl/>
      <w:suppressAutoHyphens/>
    </w:pPr>
    <w:rPr>
      <w:rFonts w:ascii="Calibri" w:eastAsia="Calibri" w:hAnsi="Calibri" w:cs="Times New Roman"/>
      <w:sz w:val="22"/>
      <w:szCs w:val="22"/>
      <w:lang w:bidi="ar-SA"/>
    </w:rPr>
  </w:style>
  <w:style w:type="paragraph" w:customStyle="1" w:styleId="Objetavecflche">
    <w:name w:val="Objet avec flèche"/>
    <w:basedOn w:val="Standard"/>
  </w:style>
  <w:style w:type="paragraph" w:customStyle="1" w:styleId="Objetavecombre">
    <w:name w:val="Objet avec ombre"/>
    <w:basedOn w:val="Standard"/>
  </w:style>
  <w:style w:type="paragraph" w:customStyle="1" w:styleId="Objetsansremplissage">
    <w:name w:val="Objet sans remplissage"/>
    <w:basedOn w:val="Standard"/>
  </w:style>
  <w:style w:type="paragraph" w:customStyle="1" w:styleId="Text">
    <w:name w:val="Text"/>
    <w:basedOn w:val="Lgende"/>
  </w:style>
  <w:style w:type="paragraph" w:customStyle="1" w:styleId="Corpsdetextejustifi">
    <w:name w:val="Corps de texte justifié"/>
    <w:basedOn w:val="Standard"/>
  </w:style>
  <w:style w:type="paragraph" w:customStyle="1" w:styleId="Firstlineindent">
    <w:name w:val="First line indent"/>
    <w:basedOn w:val="Textbody"/>
    <w:pPr>
      <w:ind w:firstLine="283"/>
    </w:pPr>
  </w:style>
  <w:style w:type="paragraph" w:customStyle="1" w:styleId="Titre30">
    <w:name w:val="Titre3"/>
    <w:basedOn w:val="Standard"/>
  </w:style>
  <w:style w:type="paragraph" w:customStyle="1" w:styleId="Titre40">
    <w:name w:val="Titre4"/>
    <w:basedOn w:val="Standard"/>
    <w:pPr>
      <w:jc w:val="center"/>
    </w:pPr>
  </w:style>
  <w:style w:type="paragraph" w:customStyle="1" w:styleId="Titre5">
    <w:name w:val="Titre5"/>
    <w:basedOn w:val="Standard"/>
    <w:pPr>
      <w:spacing w:before="57" w:after="57"/>
      <w:ind w:right="113"/>
      <w:jc w:val="center"/>
    </w:pPr>
  </w:style>
  <w:style w:type="paragraph" w:customStyle="1" w:styleId="Titre10">
    <w:name w:val="Titre1"/>
    <w:basedOn w:val="Standard"/>
    <w:pPr>
      <w:spacing w:before="238" w:after="119"/>
    </w:pPr>
  </w:style>
  <w:style w:type="paragraph" w:customStyle="1" w:styleId="Titre20">
    <w:name w:val="Titre2"/>
    <w:basedOn w:val="Standard"/>
    <w:pPr>
      <w:spacing w:before="238" w:after="119"/>
    </w:pPr>
  </w:style>
  <w:style w:type="paragraph" w:customStyle="1" w:styleId="Lignedecote">
    <w:name w:val="Ligne de cote"/>
    <w:basedOn w:val="Standard"/>
  </w:style>
  <w:style w:type="paragraph" w:customStyle="1" w:styleId="StandardLTGliederung1">
    <w:name w:val="Standard~LT~Gliederung 1"/>
    <w:pPr>
      <w:tabs>
        <w:tab w:val="left" w:pos="900"/>
        <w:tab w:val="left" w:pos="2340"/>
        <w:tab w:val="left" w:pos="3780"/>
        <w:tab w:val="left" w:pos="5220"/>
        <w:tab w:val="left" w:pos="6660"/>
        <w:tab w:val="left" w:pos="8100"/>
        <w:tab w:val="left" w:pos="9540"/>
        <w:tab w:val="left" w:pos="10980"/>
        <w:tab w:val="left" w:pos="12420"/>
        <w:tab w:val="left" w:pos="13860"/>
        <w:tab w:val="left" w:pos="15300"/>
      </w:tabs>
      <w:suppressAutoHyphens/>
      <w:autoSpaceDE w:val="0"/>
      <w:spacing w:before="160"/>
    </w:pPr>
    <w:rPr>
      <w:rFonts w:ascii="Lohit Hindi" w:eastAsia="Lohit Hindi" w:hAnsi="Lohit Hindi"/>
      <w:color w:val="000000"/>
      <w:sz w:val="64"/>
      <w:szCs w:val="64"/>
    </w:rPr>
  </w:style>
  <w:style w:type="paragraph" w:customStyle="1" w:styleId="StandardLTGliederung2">
    <w:name w:val="Standard~LT~Gliederung 2"/>
    <w:basedOn w:val="StandardLTGliederung1"/>
    <w:pPr>
      <w:tabs>
        <w:tab w:val="clear" w:pos="900"/>
        <w:tab w:val="clear" w:pos="2340"/>
        <w:tab w:val="clear" w:pos="3780"/>
        <w:tab w:val="clear" w:pos="5220"/>
        <w:tab w:val="clear" w:pos="6660"/>
        <w:tab w:val="clear" w:pos="8100"/>
        <w:tab w:val="clear" w:pos="9540"/>
        <w:tab w:val="clear" w:pos="10980"/>
        <w:tab w:val="clear" w:pos="12420"/>
        <w:tab w:val="clear" w:pos="13860"/>
        <w:tab w:val="clear" w:pos="15300"/>
        <w:tab w:val="left" w:pos="270"/>
        <w:tab w:val="left" w:pos="1710"/>
        <w:tab w:val="left" w:pos="3150"/>
        <w:tab w:val="left" w:pos="4590"/>
        <w:tab w:val="left" w:pos="6030"/>
        <w:tab w:val="left" w:pos="7470"/>
        <w:tab w:val="left" w:pos="8910"/>
        <w:tab w:val="left" w:pos="10350"/>
        <w:tab w:val="left" w:pos="11790"/>
        <w:tab w:val="left" w:pos="13230"/>
        <w:tab w:val="left" w:pos="14670"/>
      </w:tabs>
      <w:spacing w:before="139"/>
    </w:pPr>
    <w:rPr>
      <w:sz w:val="56"/>
      <w:szCs w:val="56"/>
    </w:rPr>
  </w:style>
  <w:style w:type="paragraph" w:customStyle="1" w:styleId="StandardLTGliederung3">
    <w:name w:val="Standard~LT~Gliederung 3"/>
    <w:basedOn w:val="StandardLTGliederung2"/>
    <w:pPr>
      <w:tabs>
        <w:tab w:val="clear" w:pos="270"/>
        <w:tab w:val="clear" w:pos="1710"/>
        <w:tab w:val="clear" w:pos="3150"/>
        <w:tab w:val="clear" w:pos="4590"/>
        <w:tab w:val="clear" w:pos="6030"/>
        <w:tab w:val="clear" w:pos="7470"/>
        <w:tab w:val="clear" w:pos="8910"/>
        <w:tab w:val="clear" w:pos="10350"/>
        <w:tab w:val="clear" w:pos="11790"/>
        <w:tab w:val="clear" w:pos="13230"/>
        <w:tab w:val="clear" w:pos="14670"/>
        <w:tab w:val="left" w:pos="1080"/>
        <w:tab w:val="left" w:pos="2520"/>
        <w:tab w:val="left" w:pos="3960"/>
        <w:tab w:val="left" w:pos="5400"/>
        <w:tab w:val="left" w:pos="6840"/>
        <w:tab w:val="left" w:pos="8280"/>
        <w:tab w:val="left" w:pos="9720"/>
        <w:tab w:val="left" w:pos="11160"/>
        <w:tab w:val="left" w:pos="12600"/>
        <w:tab w:val="left" w:pos="14040"/>
      </w:tabs>
      <w:spacing w:before="120"/>
    </w:pPr>
    <w:rPr>
      <w:sz w:val="48"/>
      <w:szCs w:val="48"/>
    </w:rPr>
  </w:style>
  <w:style w:type="paragraph" w:customStyle="1" w:styleId="StandardLTGliederung4">
    <w:name w:val="Standard~LT~Gliederung 4"/>
    <w:basedOn w:val="StandardLTGliederung3"/>
    <w:pPr>
      <w:tabs>
        <w:tab w:val="clear" w:pos="1080"/>
        <w:tab w:val="clear" w:pos="2520"/>
        <w:tab w:val="clear" w:pos="3960"/>
        <w:tab w:val="clear" w:pos="5400"/>
        <w:tab w:val="clear" w:pos="6840"/>
        <w:tab w:val="clear" w:pos="8280"/>
        <w:tab w:val="clear" w:pos="9720"/>
        <w:tab w:val="clear" w:pos="11160"/>
        <w:tab w:val="clear" w:pos="12600"/>
        <w:tab w:val="clear" w:pos="14040"/>
        <w:tab w:val="left" w:pos="360"/>
        <w:tab w:val="left" w:pos="1800"/>
        <w:tab w:val="left" w:pos="3240"/>
        <w:tab w:val="left" w:pos="4680"/>
        <w:tab w:val="left" w:pos="6120"/>
        <w:tab w:val="left" w:pos="7560"/>
        <w:tab w:val="left" w:pos="9000"/>
        <w:tab w:val="left" w:pos="10440"/>
        <w:tab w:val="left" w:pos="11880"/>
        <w:tab w:val="left" w:pos="13320"/>
      </w:tabs>
      <w:spacing w:before="100"/>
    </w:pPr>
    <w:rPr>
      <w:sz w:val="40"/>
      <w:szCs w:val="40"/>
    </w:rPr>
  </w:style>
  <w:style w:type="paragraph" w:customStyle="1" w:styleId="StandardLTGliederung5">
    <w:name w:val="Standard~LT~Gliederung 5"/>
    <w:basedOn w:val="StandardLTGliederung4"/>
    <w:pPr>
      <w:tabs>
        <w:tab w:val="clear" w:pos="360"/>
        <w:tab w:val="clear" w:pos="1800"/>
        <w:tab w:val="clear" w:pos="3240"/>
        <w:tab w:val="clear" w:pos="4680"/>
        <w:tab w:val="clear" w:pos="6120"/>
        <w:tab w:val="clear" w:pos="7560"/>
        <w:tab w:val="clear" w:pos="9000"/>
        <w:tab w:val="clear" w:pos="10440"/>
        <w:tab w:val="clear" w:pos="11880"/>
        <w:tab w:val="clear" w:pos="13320"/>
        <w:tab w:val="left" w:pos="1080"/>
        <w:tab w:val="left" w:pos="2520"/>
        <w:tab w:val="left" w:pos="3960"/>
        <w:tab w:val="left" w:pos="5400"/>
        <w:tab w:val="left" w:pos="6840"/>
        <w:tab w:val="left" w:pos="8280"/>
        <w:tab w:val="left" w:pos="9720"/>
        <w:tab w:val="left" w:pos="11160"/>
        <w:tab w:val="left" w:pos="12600"/>
      </w:tabs>
    </w:pPr>
  </w:style>
  <w:style w:type="paragraph" w:customStyle="1" w:styleId="StandardLTGliederung6">
    <w:name w:val="Standard~LT~Gliederung 6"/>
    <w:basedOn w:val="StandardLTGliederung5"/>
  </w:style>
  <w:style w:type="paragraph" w:customStyle="1" w:styleId="StandardLTGliederung7">
    <w:name w:val="Standard~LT~Gliederung 7"/>
    <w:basedOn w:val="StandardLTGliederung6"/>
  </w:style>
  <w:style w:type="paragraph" w:customStyle="1" w:styleId="StandardLTGliederung8">
    <w:name w:val="Standard~LT~Gliederung 8"/>
    <w:basedOn w:val="StandardLTGliederung7"/>
  </w:style>
  <w:style w:type="paragraph" w:customStyle="1" w:styleId="StandardLTGliederung9">
    <w:name w:val="Standard~LT~Gliederung 9"/>
    <w:basedOn w:val="StandardLTGliederung8"/>
  </w:style>
  <w:style w:type="paragraph" w:customStyle="1" w:styleId="StandardLTTitel">
    <w:name w:val="Standard~LT~Titel"/>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jc w:val="center"/>
    </w:pPr>
    <w:rPr>
      <w:rFonts w:ascii="Lohit Hindi" w:eastAsia="Lohit Hindi" w:hAnsi="Lohit Hindi"/>
      <w:color w:val="000000"/>
      <w:sz w:val="88"/>
      <w:szCs w:val="88"/>
    </w:rPr>
  </w:style>
  <w:style w:type="paragraph" w:customStyle="1" w:styleId="StandardLTUntertitel">
    <w:name w:val="Standard~LT~Untertitel"/>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spacing w:before="160"/>
      <w:jc w:val="center"/>
    </w:pPr>
    <w:rPr>
      <w:rFonts w:ascii="Lohit Hindi" w:eastAsia="Lohit Hindi" w:hAnsi="Lohit Hindi"/>
      <w:color w:val="000000"/>
      <w:sz w:val="64"/>
      <w:szCs w:val="64"/>
    </w:rPr>
  </w:style>
  <w:style w:type="paragraph" w:customStyle="1" w:styleId="StandardLTNotizen">
    <w:name w:val="Standard~LT~Notizen"/>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spacing w:before="90"/>
    </w:pPr>
    <w:rPr>
      <w:rFonts w:ascii="Lohit Hindi" w:eastAsia="Lohit Hindi" w:hAnsi="Lohit Hindi"/>
      <w:color w:val="000000"/>
    </w:rPr>
  </w:style>
  <w:style w:type="paragraph" w:customStyle="1" w:styleId="StandardLTHintergrundobjekte">
    <w:name w:val="Standard~LT~Hintergrundobjekte"/>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pPr>
    <w:rPr>
      <w:rFonts w:ascii="Times New Roman" w:eastAsia="Times New Roman" w:hAnsi="Times New Roman" w:cs="Times New Roman"/>
      <w:color w:val="000000"/>
      <w:sz w:val="48"/>
      <w:szCs w:val="48"/>
    </w:rPr>
  </w:style>
  <w:style w:type="paragraph" w:customStyle="1" w:styleId="StandardLTHintergrund">
    <w:name w:val="Standard~LT~Hintergrund"/>
    <w:pPr>
      <w:suppressAutoHyphens/>
      <w:autoSpaceDE w:val="0"/>
      <w:jc w:val="center"/>
    </w:pPr>
  </w:style>
  <w:style w:type="paragraph" w:customStyle="1" w:styleId="default">
    <w:name w:val="default"/>
    <w:pPr>
      <w:suppressAutoHyphens/>
      <w:autoSpaceDE w:val="0"/>
      <w:spacing w:line="200" w:lineRule="atLeast"/>
    </w:pPr>
    <w:rPr>
      <w:rFonts w:ascii="Lohit Hindi" w:eastAsia="Lohit Hindi" w:hAnsi="Lohit Hindi"/>
      <w:sz w:val="36"/>
      <w:szCs w:val="36"/>
    </w:rPr>
  </w:style>
  <w:style w:type="paragraph" w:customStyle="1" w:styleId="gray1">
    <w:name w:val="gray1"/>
    <w:basedOn w:val="default"/>
  </w:style>
  <w:style w:type="paragraph" w:customStyle="1" w:styleId="gray2">
    <w:name w:val="gray2"/>
    <w:basedOn w:val="default"/>
  </w:style>
  <w:style w:type="paragraph" w:customStyle="1" w:styleId="gray3">
    <w:name w:val="gray3"/>
    <w:basedOn w:val="default"/>
  </w:style>
  <w:style w:type="paragraph" w:customStyle="1" w:styleId="bw1">
    <w:name w:val="bw1"/>
    <w:basedOn w:val="default"/>
  </w:style>
  <w:style w:type="paragraph" w:customStyle="1" w:styleId="bw2">
    <w:name w:val="bw2"/>
    <w:basedOn w:val="default"/>
  </w:style>
  <w:style w:type="paragraph" w:customStyle="1" w:styleId="bw3">
    <w:name w:val="bw3"/>
    <w:basedOn w:val="default"/>
  </w:style>
  <w:style w:type="paragraph" w:customStyle="1" w:styleId="orange1">
    <w:name w:val="orange1"/>
    <w:basedOn w:val="default"/>
  </w:style>
  <w:style w:type="paragraph" w:customStyle="1" w:styleId="orange2">
    <w:name w:val="orange2"/>
    <w:basedOn w:val="default"/>
  </w:style>
  <w:style w:type="paragraph" w:customStyle="1" w:styleId="orange3">
    <w:name w:val="orange3"/>
    <w:basedOn w:val="default"/>
  </w:style>
  <w:style w:type="paragraph" w:customStyle="1" w:styleId="turquise1">
    <w:name w:val="turquise1"/>
    <w:basedOn w:val="default"/>
  </w:style>
  <w:style w:type="paragraph" w:customStyle="1" w:styleId="turquise2">
    <w:name w:val="turquise2"/>
    <w:basedOn w:val="default"/>
  </w:style>
  <w:style w:type="paragraph" w:customStyle="1" w:styleId="turquise3">
    <w:name w:val="turquise3"/>
    <w:basedOn w:val="default"/>
  </w:style>
  <w:style w:type="paragraph" w:customStyle="1" w:styleId="blue1">
    <w:name w:val="blue1"/>
    <w:basedOn w:val="default"/>
  </w:style>
  <w:style w:type="paragraph" w:customStyle="1" w:styleId="blue2">
    <w:name w:val="blue2"/>
    <w:basedOn w:val="default"/>
  </w:style>
  <w:style w:type="paragraph" w:customStyle="1" w:styleId="blue3">
    <w:name w:val="blue3"/>
    <w:basedOn w:val="default"/>
  </w:style>
  <w:style w:type="paragraph" w:customStyle="1" w:styleId="sun1">
    <w:name w:val="sun1"/>
    <w:basedOn w:val="default"/>
  </w:style>
  <w:style w:type="paragraph" w:customStyle="1" w:styleId="sun2">
    <w:name w:val="sun2"/>
    <w:basedOn w:val="default"/>
  </w:style>
  <w:style w:type="paragraph" w:customStyle="1" w:styleId="sun3">
    <w:name w:val="sun3"/>
    <w:basedOn w:val="default"/>
  </w:style>
  <w:style w:type="paragraph" w:customStyle="1" w:styleId="earth1">
    <w:name w:val="earth1"/>
    <w:basedOn w:val="default"/>
  </w:style>
  <w:style w:type="paragraph" w:customStyle="1" w:styleId="earth2">
    <w:name w:val="earth2"/>
    <w:basedOn w:val="default"/>
  </w:style>
  <w:style w:type="paragraph" w:customStyle="1" w:styleId="earth3">
    <w:name w:val="earth3"/>
    <w:basedOn w:val="default"/>
  </w:style>
  <w:style w:type="paragraph" w:customStyle="1" w:styleId="green1">
    <w:name w:val="green1"/>
    <w:basedOn w:val="default"/>
  </w:style>
  <w:style w:type="paragraph" w:customStyle="1" w:styleId="green2">
    <w:name w:val="green2"/>
    <w:basedOn w:val="default"/>
  </w:style>
  <w:style w:type="paragraph" w:customStyle="1" w:styleId="green3">
    <w:name w:val="green3"/>
    <w:basedOn w:val="default"/>
  </w:style>
  <w:style w:type="paragraph" w:customStyle="1" w:styleId="seetang1">
    <w:name w:val="seetang1"/>
    <w:basedOn w:val="default"/>
  </w:style>
  <w:style w:type="paragraph" w:customStyle="1" w:styleId="seetang2">
    <w:name w:val="seetang2"/>
    <w:basedOn w:val="default"/>
  </w:style>
  <w:style w:type="paragraph" w:customStyle="1" w:styleId="seetang3">
    <w:name w:val="seetang3"/>
    <w:basedOn w:val="default"/>
  </w:style>
  <w:style w:type="paragraph" w:customStyle="1" w:styleId="lightblue1">
    <w:name w:val="lightblue1"/>
    <w:basedOn w:val="default"/>
  </w:style>
  <w:style w:type="paragraph" w:customStyle="1" w:styleId="lightblue2">
    <w:name w:val="lightblue2"/>
    <w:basedOn w:val="default"/>
  </w:style>
  <w:style w:type="paragraph" w:customStyle="1" w:styleId="lightblue3">
    <w:name w:val="lightblue3"/>
    <w:basedOn w:val="default"/>
  </w:style>
  <w:style w:type="paragraph" w:customStyle="1" w:styleId="yellow1">
    <w:name w:val="yellow1"/>
    <w:basedOn w:val="default"/>
  </w:style>
  <w:style w:type="paragraph" w:customStyle="1" w:styleId="yellow2">
    <w:name w:val="yellow2"/>
    <w:basedOn w:val="default"/>
  </w:style>
  <w:style w:type="paragraph" w:customStyle="1" w:styleId="yellow3">
    <w:name w:val="yellow3"/>
    <w:basedOn w:val="default"/>
  </w:style>
  <w:style w:type="paragraph" w:customStyle="1" w:styleId="WW-Titre">
    <w:name w:val="WW-Titre"/>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jc w:val="center"/>
    </w:pPr>
    <w:rPr>
      <w:rFonts w:ascii="Lohit Hindi" w:eastAsia="Lohit Hindi" w:hAnsi="Lohit Hindi"/>
      <w:color w:val="000000"/>
      <w:sz w:val="88"/>
      <w:szCs w:val="88"/>
    </w:rPr>
  </w:style>
  <w:style w:type="paragraph" w:styleId="Sous-titre">
    <w:name w:val="Subtitle"/>
    <w:basedOn w:val="Heading"/>
    <w:next w:val="Textbody"/>
    <w:pPr>
      <w:jc w:val="center"/>
    </w:pPr>
    <w:rPr>
      <w:i/>
      <w:iCs/>
    </w:rPr>
  </w:style>
  <w:style w:type="paragraph" w:customStyle="1" w:styleId="Objetsdarrire-plan">
    <w:name w:val="Objets d'arrière-plan"/>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pPr>
    <w:rPr>
      <w:rFonts w:ascii="Times New Roman" w:eastAsia="Times New Roman" w:hAnsi="Times New Roman" w:cs="Times New Roman"/>
      <w:color w:val="000000"/>
      <w:sz w:val="48"/>
      <w:szCs w:val="48"/>
    </w:rPr>
  </w:style>
  <w:style w:type="paragraph" w:customStyle="1" w:styleId="Arrire-plan">
    <w:name w:val="Arrière-plan"/>
    <w:pPr>
      <w:suppressAutoHyphens/>
      <w:autoSpaceDE w:val="0"/>
      <w:jc w:val="center"/>
    </w:pPr>
  </w:style>
  <w:style w:type="paragraph" w:customStyle="1" w:styleId="Notes">
    <w:name w:val="Notes"/>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spacing w:before="90"/>
    </w:pPr>
    <w:rPr>
      <w:rFonts w:ascii="Lohit Hindi" w:eastAsia="Lohit Hindi" w:hAnsi="Lohit Hindi"/>
      <w:color w:val="000000"/>
    </w:rPr>
  </w:style>
  <w:style w:type="paragraph" w:customStyle="1" w:styleId="Plan1">
    <w:name w:val="Plan 1"/>
    <w:pPr>
      <w:tabs>
        <w:tab w:val="left" w:pos="900"/>
        <w:tab w:val="left" w:pos="2340"/>
        <w:tab w:val="left" w:pos="3780"/>
        <w:tab w:val="left" w:pos="5220"/>
        <w:tab w:val="left" w:pos="6660"/>
        <w:tab w:val="left" w:pos="8100"/>
        <w:tab w:val="left" w:pos="9540"/>
        <w:tab w:val="left" w:pos="10980"/>
        <w:tab w:val="left" w:pos="12420"/>
        <w:tab w:val="left" w:pos="13860"/>
        <w:tab w:val="left" w:pos="15300"/>
      </w:tabs>
      <w:suppressAutoHyphens/>
      <w:autoSpaceDE w:val="0"/>
      <w:spacing w:before="160"/>
    </w:pPr>
    <w:rPr>
      <w:rFonts w:ascii="Lohit Hindi" w:eastAsia="Lohit Hindi" w:hAnsi="Lohit Hindi"/>
      <w:color w:val="000000"/>
      <w:sz w:val="64"/>
      <w:szCs w:val="64"/>
    </w:rPr>
  </w:style>
  <w:style w:type="paragraph" w:customStyle="1" w:styleId="Plan2">
    <w:name w:val="Plan 2"/>
    <w:basedOn w:val="Plan1"/>
    <w:pPr>
      <w:tabs>
        <w:tab w:val="clear" w:pos="900"/>
        <w:tab w:val="clear" w:pos="2340"/>
        <w:tab w:val="clear" w:pos="3780"/>
        <w:tab w:val="clear" w:pos="5220"/>
        <w:tab w:val="clear" w:pos="6660"/>
        <w:tab w:val="clear" w:pos="8100"/>
        <w:tab w:val="clear" w:pos="9540"/>
        <w:tab w:val="clear" w:pos="10980"/>
        <w:tab w:val="clear" w:pos="12420"/>
        <w:tab w:val="clear" w:pos="13860"/>
        <w:tab w:val="clear" w:pos="15300"/>
        <w:tab w:val="left" w:pos="270"/>
        <w:tab w:val="left" w:pos="1710"/>
        <w:tab w:val="left" w:pos="3150"/>
        <w:tab w:val="left" w:pos="4590"/>
        <w:tab w:val="left" w:pos="6030"/>
        <w:tab w:val="left" w:pos="7470"/>
        <w:tab w:val="left" w:pos="8910"/>
        <w:tab w:val="left" w:pos="10350"/>
        <w:tab w:val="left" w:pos="11790"/>
        <w:tab w:val="left" w:pos="13230"/>
        <w:tab w:val="left" w:pos="14670"/>
      </w:tabs>
      <w:spacing w:before="139"/>
    </w:pPr>
    <w:rPr>
      <w:sz w:val="56"/>
      <w:szCs w:val="56"/>
    </w:rPr>
  </w:style>
  <w:style w:type="paragraph" w:customStyle="1" w:styleId="Plan3">
    <w:name w:val="Plan 3"/>
    <w:basedOn w:val="Plan2"/>
    <w:pPr>
      <w:tabs>
        <w:tab w:val="clear" w:pos="270"/>
        <w:tab w:val="clear" w:pos="1710"/>
        <w:tab w:val="clear" w:pos="3150"/>
        <w:tab w:val="clear" w:pos="4590"/>
        <w:tab w:val="clear" w:pos="6030"/>
        <w:tab w:val="clear" w:pos="7470"/>
        <w:tab w:val="clear" w:pos="8910"/>
        <w:tab w:val="clear" w:pos="10350"/>
        <w:tab w:val="clear" w:pos="11790"/>
        <w:tab w:val="clear" w:pos="13230"/>
        <w:tab w:val="clear" w:pos="14670"/>
        <w:tab w:val="left" w:pos="1080"/>
        <w:tab w:val="left" w:pos="2520"/>
        <w:tab w:val="left" w:pos="3960"/>
        <w:tab w:val="left" w:pos="5400"/>
        <w:tab w:val="left" w:pos="6840"/>
        <w:tab w:val="left" w:pos="8280"/>
        <w:tab w:val="left" w:pos="9720"/>
        <w:tab w:val="left" w:pos="11160"/>
        <w:tab w:val="left" w:pos="12600"/>
        <w:tab w:val="left" w:pos="14040"/>
      </w:tabs>
      <w:spacing w:before="120"/>
    </w:pPr>
    <w:rPr>
      <w:sz w:val="48"/>
      <w:szCs w:val="48"/>
    </w:rPr>
  </w:style>
  <w:style w:type="paragraph" w:customStyle="1" w:styleId="Plan4">
    <w:name w:val="Plan 4"/>
    <w:basedOn w:val="Plan3"/>
    <w:pPr>
      <w:tabs>
        <w:tab w:val="clear" w:pos="1080"/>
        <w:tab w:val="clear" w:pos="2520"/>
        <w:tab w:val="clear" w:pos="3960"/>
        <w:tab w:val="clear" w:pos="5400"/>
        <w:tab w:val="clear" w:pos="6840"/>
        <w:tab w:val="clear" w:pos="8280"/>
        <w:tab w:val="clear" w:pos="9720"/>
        <w:tab w:val="clear" w:pos="11160"/>
        <w:tab w:val="clear" w:pos="12600"/>
        <w:tab w:val="clear" w:pos="14040"/>
        <w:tab w:val="left" w:pos="360"/>
        <w:tab w:val="left" w:pos="1800"/>
        <w:tab w:val="left" w:pos="3240"/>
        <w:tab w:val="left" w:pos="4680"/>
        <w:tab w:val="left" w:pos="6120"/>
        <w:tab w:val="left" w:pos="7560"/>
        <w:tab w:val="left" w:pos="9000"/>
        <w:tab w:val="left" w:pos="10440"/>
        <w:tab w:val="left" w:pos="11880"/>
        <w:tab w:val="left" w:pos="13320"/>
      </w:tabs>
      <w:spacing w:before="100"/>
    </w:pPr>
    <w:rPr>
      <w:sz w:val="40"/>
      <w:szCs w:val="40"/>
    </w:rPr>
  </w:style>
  <w:style w:type="paragraph" w:customStyle="1" w:styleId="Plan5">
    <w:name w:val="Plan 5"/>
    <w:basedOn w:val="Plan4"/>
    <w:pPr>
      <w:tabs>
        <w:tab w:val="clear" w:pos="360"/>
        <w:tab w:val="clear" w:pos="1800"/>
        <w:tab w:val="clear" w:pos="3240"/>
        <w:tab w:val="clear" w:pos="4680"/>
        <w:tab w:val="clear" w:pos="6120"/>
        <w:tab w:val="clear" w:pos="7560"/>
        <w:tab w:val="clear" w:pos="9000"/>
        <w:tab w:val="clear" w:pos="10440"/>
        <w:tab w:val="clear" w:pos="11880"/>
        <w:tab w:val="clear" w:pos="13320"/>
        <w:tab w:val="left" w:pos="1080"/>
        <w:tab w:val="left" w:pos="2520"/>
        <w:tab w:val="left" w:pos="3960"/>
        <w:tab w:val="left" w:pos="5400"/>
        <w:tab w:val="left" w:pos="6840"/>
        <w:tab w:val="left" w:pos="8280"/>
        <w:tab w:val="left" w:pos="9720"/>
        <w:tab w:val="left" w:pos="11160"/>
        <w:tab w:val="left" w:pos="12600"/>
      </w:tabs>
    </w:pPr>
  </w:style>
  <w:style w:type="paragraph" w:customStyle="1" w:styleId="Plan6">
    <w:name w:val="Plan 6"/>
    <w:basedOn w:val="Plan5"/>
  </w:style>
  <w:style w:type="paragraph" w:customStyle="1" w:styleId="Plan7">
    <w:name w:val="Plan 7"/>
    <w:basedOn w:val="Plan6"/>
  </w:style>
  <w:style w:type="paragraph" w:customStyle="1" w:styleId="Plan8">
    <w:name w:val="Plan 8"/>
    <w:basedOn w:val="Plan7"/>
  </w:style>
  <w:style w:type="paragraph" w:customStyle="1" w:styleId="Plan9">
    <w:name w:val="Plan 9"/>
    <w:basedOn w:val="Plan8"/>
  </w:style>
  <w:style w:type="paragraph" w:customStyle="1" w:styleId="WW-Titre1">
    <w:name w:val="WW-Titre1"/>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jc w:val="center"/>
    </w:pPr>
    <w:rPr>
      <w:rFonts w:ascii="Lohit Hindi" w:eastAsia="Lohit Hindi" w:hAnsi="Lohit Hindi"/>
      <w:color w:val="000000"/>
      <w:sz w:val="88"/>
      <w:szCs w:val="88"/>
    </w:rPr>
  </w:style>
  <w:style w:type="paragraph" w:customStyle="1" w:styleId="WW-Titre12">
    <w:name w:val="WW-Titre12"/>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jc w:val="center"/>
    </w:pPr>
    <w:rPr>
      <w:rFonts w:ascii="Lohit Hindi" w:eastAsia="Lohit Hindi" w:hAnsi="Lohit Hindi"/>
      <w:color w:val="000000"/>
      <w:sz w:val="88"/>
      <w:szCs w:val="88"/>
    </w:rPr>
  </w:style>
  <w:style w:type="paragraph" w:customStyle="1" w:styleId="WW-Titre123">
    <w:name w:val="WW-Titre123"/>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jc w:val="center"/>
    </w:pPr>
    <w:rPr>
      <w:rFonts w:ascii="Lohit Hindi" w:eastAsia="Lohit Hindi" w:hAnsi="Lohit Hindi"/>
      <w:color w:val="000000"/>
      <w:sz w:val="88"/>
      <w:szCs w:val="88"/>
    </w:rPr>
  </w:style>
  <w:style w:type="paragraph" w:customStyle="1" w:styleId="WW-Titre1234">
    <w:name w:val="WW-Titre1234"/>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jc w:val="center"/>
    </w:pPr>
    <w:rPr>
      <w:rFonts w:ascii="Lohit Hindi" w:eastAsia="Lohit Hindi" w:hAnsi="Lohit Hindi"/>
      <w:color w:val="000000"/>
      <w:sz w:val="88"/>
      <w:szCs w:val="88"/>
    </w:rPr>
  </w:style>
  <w:style w:type="paragraph" w:customStyle="1" w:styleId="TableHeading">
    <w:name w:val="Table Heading"/>
    <w:basedOn w:val="TableContents"/>
    <w:pPr>
      <w:jc w:val="center"/>
    </w:pPr>
    <w:rPr>
      <w:b/>
      <w:bCs/>
    </w:rPr>
  </w:style>
  <w:style w:type="character" w:customStyle="1" w:styleId="ListLabel1">
    <w:name w:val="ListLabel 1"/>
    <w:rPr>
      <w:rFonts w:eastAsia="Calibri" w:cs="Calibri"/>
    </w:rPr>
  </w:style>
  <w:style w:type="character" w:customStyle="1" w:styleId="ListLabel2">
    <w:name w:val="ListLabel 2"/>
    <w:rPr>
      <w:rFonts w:cs="Courier New"/>
    </w:r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character" w:customStyle="1" w:styleId="ACRONYM">
    <w:name w:val="ACRONYM"/>
  </w:style>
  <w:style w:type="character" w:customStyle="1" w:styleId="StrongEmphasis">
    <w:name w:val="Strong Emphasis"/>
    <w:rPr>
      <w:b/>
      <w:bCs/>
    </w:rPr>
  </w:style>
  <w:style w:type="character" w:customStyle="1" w:styleId="Internetlink">
    <w:name w:val="Internet link"/>
    <w:rPr>
      <w:color w:val="000080"/>
      <w:u w:val="single"/>
    </w:rPr>
  </w:style>
  <w:style w:type="paragraph" w:styleId="NormalWeb">
    <w:name w:val="Normal (Web)"/>
    <w:basedOn w:val="Normal"/>
    <w:uiPriority w:val="99"/>
    <w:pPr>
      <w:widowControl/>
      <w:suppressAutoHyphens w:val="0"/>
      <w:spacing w:before="100" w:after="119"/>
      <w:textAlignment w:val="auto"/>
    </w:pPr>
    <w:rPr>
      <w:rFonts w:ascii="Times New Roman" w:eastAsia="Times New Roman" w:hAnsi="Times New Roman" w:cs="Times New Roman"/>
      <w:kern w:val="0"/>
      <w:lang w:eastAsia="fr-FR" w:bidi="ar-SA"/>
    </w:rPr>
  </w:style>
  <w:style w:type="paragraph" w:styleId="Textedebulles">
    <w:name w:val="Balloon Text"/>
    <w:basedOn w:val="Normal"/>
    <w:rPr>
      <w:rFonts w:ascii="Tahoma" w:hAnsi="Tahoma" w:cs="Mangal"/>
      <w:sz w:val="16"/>
      <w:szCs w:val="14"/>
    </w:rPr>
  </w:style>
  <w:style w:type="character" w:customStyle="1" w:styleId="TextedebullesCar">
    <w:name w:val="Texte de bulles Car"/>
    <w:basedOn w:val="Policepardfaut"/>
    <w:rPr>
      <w:rFonts w:ascii="Tahoma" w:hAnsi="Tahoma" w:cs="Mangal"/>
      <w:sz w:val="16"/>
      <w:szCs w:val="14"/>
    </w:rPr>
  </w:style>
  <w:style w:type="paragraph" w:customStyle="1" w:styleId="Framecontents">
    <w:name w:val="Frame contents"/>
    <w:basedOn w:val="Textbody"/>
  </w:style>
  <w:style w:type="character" w:styleId="Lienhypertexte">
    <w:name w:val="Hyperlink"/>
    <w:basedOn w:val="Policepardfaut"/>
    <w:rPr>
      <w:color w:val="0000FF"/>
      <w:u w:val="single"/>
    </w:rPr>
  </w:style>
  <w:style w:type="numbering" w:customStyle="1" w:styleId="WWNum1">
    <w:name w:val="WWNum1"/>
    <w:basedOn w:val="Aucuneliste"/>
    <w:pPr>
      <w:numPr>
        <w:numId w:val="1"/>
      </w:numPr>
    </w:pPr>
  </w:style>
  <w:style w:type="numbering" w:customStyle="1" w:styleId="WWNum2">
    <w:name w:val="WWNum2"/>
    <w:basedOn w:val="Aucuneliste"/>
    <w:pPr>
      <w:numPr>
        <w:numId w:val="2"/>
      </w:numPr>
    </w:pPr>
  </w:style>
  <w:style w:type="numbering" w:customStyle="1" w:styleId="WWNum3">
    <w:name w:val="WWNum3"/>
    <w:basedOn w:val="Aucuneliste"/>
    <w:pPr>
      <w:numPr>
        <w:numId w:val="3"/>
      </w:numPr>
    </w:pPr>
  </w:style>
  <w:style w:type="numbering" w:customStyle="1" w:styleId="WWNum4">
    <w:name w:val="WWNum4"/>
    <w:basedOn w:val="Aucuneliste"/>
    <w:pPr>
      <w:numPr>
        <w:numId w:val="4"/>
      </w:numPr>
    </w:pPr>
  </w:style>
  <w:style w:type="numbering" w:customStyle="1" w:styleId="WWNum5">
    <w:name w:val="WWNum5"/>
    <w:basedOn w:val="Aucuneliste"/>
    <w:pPr>
      <w:numPr>
        <w:numId w:val="5"/>
      </w:numPr>
    </w:pPr>
  </w:style>
  <w:style w:type="numbering" w:customStyle="1" w:styleId="WW8Num1">
    <w:name w:val="WW8Num1"/>
    <w:basedOn w:val="Aucuneliste"/>
    <w:pPr>
      <w:numPr>
        <w:numId w:val="6"/>
      </w:numPr>
    </w:pPr>
  </w:style>
  <w:style w:type="paragraph" w:styleId="En-tte">
    <w:name w:val="header"/>
    <w:basedOn w:val="Normal"/>
    <w:link w:val="En-tteCar"/>
    <w:uiPriority w:val="99"/>
    <w:unhideWhenUsed/>
    <w:rsid w:val="00C22021"/>
    <w:pPr>
      <w:tabs>
        <w:tab w:val="center" w:pos="4536"/>
        <w:tab w:val="right" w:pos="9072"/>
      </w:tabs>
    </w:pPr>
    <w:rPr>
      <w:rFonts w:cs="Mangal"/>
      <w:szCs w:val="21"/>
    </w:rPr>
  </w:style>
  <w:style w:type="character" w:customStyle="1" w:styleId="En-tteCar">
    <w:name w:val="En-tête Car"/>
    <w:basedOn w:val="Policepardfaut"/>
    <w:link w:val="En-tte"/>
    <w:uiPriority w:val="99"/>
    <w:rsid w:val="00C22021"/>
    <w:rPr>
      <w:rFonts w:cs="Mangal"/>
      <w:szCs w:val="21"/>
    </w:rPr>
  </w:style>
  <w:style w:type="paragraph" w:styleId="Pieddepage">
    <w:name w:val="footer"/>
    <w:basedOn w:val="Normal"/>
    <w:link w:val="PieddepageCar"/>
    <w:uiPriority w:val="99"/>
    <w:unhideWhenUsed/>
    <w:rsid w:val="00C22021"/>
    <w:pPr>
      <w:tabs>
        <w:tab w:val="center" w:pos="4536"/>
        <w:tab w:val="right" w:pos="9072"/>
      </w:tabs>
    </w:pPr>
    <w:rPr>
      <w:rFonts w:cs="Mangal"/>
      <w:szCs w:val="21"/>
    </w:rPr>
  </w:style>
  <w:style w:type="character" w:customStyle="1" w:styleId="PieddepageCar">
    <w:name w:val="Pied de page Car"/>
    <w:basedOn w:val="Policepardfaut"/>
    <w:link w:val="Pieddepage"/>
    <w:uiPriority w:val="99"/>
    <w:rsid w:val="00C22021"/>
    <w:rPr>
      <w:rFonts w:cs="Mangal"/>
      <w:szCs w:val="21"/>
    </w:rPr>
  </w:style>
  <w:style w:type="character" w:styleId="Lienhypertextesuivivisit">
    <w:name w:val="FollowedHyperlink"/>
    <w:basedOn w:val="Policepardfaut"/>
    <w:uiPriority w:val="99"/>
    <w:semiHidden/>
    <w:unhideWhenUsed/>
    <w:rsid w:val="00535B35"/>
    <w:rPr>
      <w:color w:val="800080" w:themeColor="followedHyperlink"/>
      <w:u w:val="single"/>
    </w:rPr>
  </w:style>
  <w:style w:type="character" w:styleId="Marquedecommentaire">
    <w:name w:val="annotation reference"/>
    <w:basedOn w:val="Policepardfaut"/>
    <w:uiPriority w:val="99"/>
    <w:semiHidden/>
    <w:unhideWhenUsed/>
    <w:rsid w:val="00535B35"/>
    <w:rPr>
      <w:sz w:val="16"/>
      <w:szCs w:val="16"/>
    </w:rPr>
  </w:style>
  <w:style w:type="paragraph" w:styleId="Commentaire">
    <w:name w:val="annotation text"/>
    <w:basedOn w:val="Normal"/>
    <w:link w:val="CommentaireCar"/>
    <w:uiPriority w:val="99"/>
    <w:semiHidden/>
    <w:unhideWhenUsed/>
    <w:rsid w:val="00535B35"/>
    <w:rPr>
      <w:rFonts w:cs="Mangal"/>
      <w:sz w:val="20"/>
      <w:szCs w:val="18"/>
    </w:rPr>
  </w:style>
  <w:style w:type="character" w:customStyle="1" w:styleId="CommentaireCar">
    <w:name w:val="Commentaire Car"/>
    <w:basedOn w:val="Policepardfaut"/>
    <w:link w:val="Commentaire"/>
    <w:uiPriority w:val="99"/>
    <w:semiHidden/>
    <w:rsid w:val="00535B35"/>
    <w:rPr>
      <w:rFonts w:cs="Mangal"/>
      <w:sz w:val="20"/>
      <w:szCs w:val="18"/>
    </w:rPr>
  </w:style>
  <w:style w:type="paragraph" w:styleId="Objetducommentaire">
    <w:name w:val="annotation subject"/>
    <w:basedOn w:val="Commentaire"/>
    <w:next w:val="Commentaire"/>
    <w:link w:val="ObjetducommentaireCar"/>
    <w:uiPriority w:val="99"/>
    <w:semiHidden/>
    <w:unhideWhenUsed/>
    <w:rsid w:val="00535B35"/>
    <w:rPr>
      <w:b/>
      <w:bCs/>
    </w:rPr>
  </w:style>
  <w:style w:type="character" w:customStyle="1" w:styleId="ObjetducommentaireCar">
    <w:name w:val="Objet du commentaire Car"/>
    <w:basedOn w:val="CommentaireCar"/>
    <w:link w:val="Objetducommentaire"/>
    <w:uiPriority w:val="99"/>
    <w:semiHidden/>
    <w:rsid w:val="00535B35"/>
    <w:rPr>
      <w:rFonts w:cs="Mangal"/>
      <w:b/>
      <w:bCs/>
      <w:sz w:val="20"/>
      <w:szCs w:val="18"/>
    </w:rPr>
  </w:style>
  <w:style w:type="table" w:styleId="Grilledutableau">
    <w:name w:val="Table Grid"/>
    <w:basedOn w:val="TableauNormal"/>
    <w:uiPriority w:val="59"/>
    <w:rsid w:val="00B77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Grille4-Accentuation61">
    <w:name w:val="Tableau Grille 4 - Accentuation 61"/>
    <w:basedOn w:val="TableauNormal"/>
    <w:uiPriority w:val="49"/>
    <w:rsid w:val="00B770A5"/>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styleId="lev">
    <w:name w:val="Strong"/>
    <w:basedOn w:val="Policepardfaut"/>
    <w:uiPriority w:val="22"/>
    <w:qFormat/>
    <w:rsid w:val="003A6B99"/>
    <w:rPr>
      <w:b/>
      <w:bCs/>
    </w:rPr>
  </w:style>
  <w:style w:type="character" w:styleId="Accentuation">
    <w:name w:val="Emphasis"/>
    <w:basedOn w:val="Policepardfaut"/>
    <w:uiPriority w:val="20"/>
    <w:qFormat/>
    <w:rsid w:val="003A6B9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7582156">
      <w:bodyDiv w:val="1"/>
      <w:marLeft w:val="0"/>
      <w:marRight w:val="0"/>
      <w:marTop w:val="0"/>
      <w:marBottom w:val="0"/>
      <w:divBdr>
        <w:top w:val="none" w:sz="0" w:space="0" w:color="auto"/>
        <w:left w:val="none" w:sz="0" w:space="0" w:color="auto"/>
        <w:bottom w:val="none" w:sz="0" w:space="0" w:color="auto"/>
        <w:right w:val="none" w:sz="0" w:space="0" w:color="auto"/>
      </w:divBdr>
      <w:divsChild>
        <w:div w:id="228000870">
          <w:marLeft w:val="0"/>
          <w:marRight w:val="0"/>
          <w:marTop w:val="0"/>
          <w:marBottom w:val="0"/>
          <w:divBdr>
            <w:top w:val="none" w:sz="0" w:space="0" w:color="auto"/>
            <w:left w:val="none" w:sz="0" w:space="0" w:color="auto"/>
            <w:bottom w:val="none" w:sz="0" w:space="0" w:color="auto"/>
            <w:right w:val="none" w:sz="0" w:space="0" w:color="auto"/>
          </w:divBdr>
        </w:div>
        <w:div w:id="1485199735">
          <w:marLeft w:val="0"/>
          <w:marRight w:val="0"/>
          <w:marTop w:val="0"/>
          <w:marBottom w:val="0"/>
          <w:divBdr>
            <w:top w:val="none" w:sz="0" w:space="0" w:color="auto"/>
            <w:left w:val="none" w:sz="0" w:space="0" w:color="auto"/>
            <w:bottom w:val="none" w:sz="0" w:space="0" w:color="auto"/>
            <w:right w:val="none" w:sz="0" w:space="0" w:color="auto"/>
          </w:divBdr>
        </w:div>
        <w:div w:id="1367413804">
          <w:marLeft w:val="0"/>
          <w:marRight w:val="0"/>
          <w:marTop w:val="0"/>
          <w:marBottom w:val="0"/>
          <w:divBdr>
            <w:top w:val="none" w:sz="0" w:space="0" w:color="auto"/>
            <w:left w:val="none" w:sz="0" w:space="0" w:color="auto"/>
            <w:bottom w:val="none" w:sz="0" w:space="0" w:color="auto"/>
            <w:right w:val="none" w:sz="0" w:space="0" w:color="auto"/>
          </w:divBdr>
        </w:div>
        <w:div w:id="1908492969">
          <w:marLeft w:val="0"/>
          <w:marRight w:val="0"/>
          <w:marTop w:val="0"/>
          <w:marBottom w:val="0"/>
          <w:divBdr>
            <w:top w:val="none" w:sz="0" w:space="0" w:color="auto"/>
            <w:left w:val="none" w:sz="0" w:space="0" w:color="auto"/>
            <w:bottom w:val="none" w:sz="0" w:space="0" w:color="auto"/>
            <w:right w:val="none" w:sz="0" w:space="0" w:color="auto"/>
          </w:divBdr>
        </w:div>
        <w:div w:id="12413277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blog.boisetpoterie.com/recyclage-des-cartons/" TargetMode="External"/><Relationship Id="rId4" Type="http://schemas.openxmlformats.org/officeDocument/2006/relationships/settings" Target="settings.xml"/><Relationship Id="rId9" Type="http://schemas.openxmlformats.org/officeDocument/2006/relationships/hyperlink" Target="https://fr.wikipedia.org/wiki/Tennis_de_table"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65C74-AAD9-4E40-8D4C-ABBC3679C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274</Words>
  <Characters>1511</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Yannick</dc:creator>
  <cp:lastModifiedBy>Yannick FAYEULLE</cp:lastModifiedBy>
  <cp:revision>4</cp:revision>
  <cp:lastPrinted>2025-12-29T10:36:00Z</cp:lastPrinted>
  <dcterms:created xsi:type="dcterms:W3CDTF">2024-02-11T08:59:00Z</dcterms:created>
  <dcterms:modified xsi:type="dcterms:W3CDTF">2025-12-29T10:53:00Z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Hewlett-Packard</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